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21D" w:rsidP="00BE358B" w:rsidRDefault="0019221D" w14:paraId="0BE26431" w14:textId="77777777">
      <w:pPr>
        <w:spacing w:after="120"/>
        <w:ind w:hanging="720"/>
        <w:jc w:val="both"/>
        <w:rPr>
          <w:rFonts w:ascii="Arial" w:hAnsi="Arial" w:cs="Arial"/>
          <w:b/>
          <w:color w:val="000000"/>
          <w:sz w:val="36"/>
          <w:szCs w:val="36"/>
          <w:u w:val="single"/>
        </w:rPr>
      </w:pPr>
    </w:p>
    <w:p w:rsidRPr="007E3C8A" w:rsidR="00FE4CC1" w:rsidP="00BE358B" w:rsidRDefault="00FE4CC1" w14:paraId="48A323C4" w14:textId="55F0A478">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rsidRPr="007E3C8A" w:rsidR="00FE4CC1" w:rsidP="00BE358B" w:rsidRDefault="00FE4CC1" w14:paraId="359FE2C8" w14:textId="77777777">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rsidRPr="007E3C8A" w:rsidR="00FE4CC1" w:rsidP="00BE358B" w:rsidRDefault="00FE4CC1" w14:paraId="51CBDE8F" w14:textId="77777777">
      <w:pPr>
        <w:spacing w:after="120"/>
        <w:ind w:hanging="720"/>
        <w:jc w:val="both"/>
        <w:rPr>
          <w:rFonts w:ascii="Arial" w:hAnsi="Arial" w:cs="Arial"/>
          <w:b/>
          <w:sz w:val="24"/>
          <w:szCs w:val="24"/>
        </w:rPr>
      </w:pPr>
    </w:p>
    <w:p w:rsidRPr="00517726" w:rsidR="00517726" w:rsidP="00BE358B" w:rsidRDefault="00517726" w14:paraId="535E767C" w14:textId="6D0240F5">
      <w:pPr>
        <w:spacing w:after="120"/>
        <w:jc w:val="both"/>
        <w:rPr>
          <w:rFonts w:ascii="Arial" w:hAnsi="Arial" w:cs="Arial"/>
          <w:b/>
          <w:bCs/>
          <w:sz w:val="24"/>
          <w:szCs w:val="24"/>
          <w:u w:val="single"/>
        </w:rPr>
      </w:pPr>
      <w:r w:rsidRPr="00517726">
        <w:rPr>
          <w:rFonts w:ascii="Arial" w:hAnsi="Arial" w:cs="Arial"/>
          <w:b/>
          <w:bCs/>
          <w:sz w:val="24"/>
          <w:szCs w:val="24"/>
          <w:u w:val="single"/>
        </w:rPr>
        <w:t>Your information, your rights</w:t>
      </w:r>
    </w:p>
    <w:p w:rsidRPr="007E3C8A" w:rsidR="00FE4CC1" w:rsidP="00BE358B" w:rsidRDefault="00FE4CC1" w14:paraId="3BDE4DB9" w14:textId="3CDBB293">
      <w:pPr>
        <w:spacing w:after="12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rsidRPr="007E3C8A" w:rsidR="00FE4CC1" w:rsidP="00BE358B" w:rsidRDefault="00FE4CC1" w14:paraId="5A5887B3" w14:textId="77777777">
      <w:pPr>
        <w:spacing w:after="12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your care and the effective management of the local NHS system. </w:t>
      </w:r>
    </w:p>
    <w:p w:rsidRPr="007E3C8A" w:rsidR="00FE4CC1" w:rsidP="00BE358B" w:rsidRDefault="00FE4CC1" w14:paraId="115AC189" w14:textId="77777777">
      <w:pPr>
        <w:spacing w:after="120"/>
        <w:jc w:val="both"/>
        <w:rPr>
          <w:rFonts w:ascii="Arial" w:hAnsi="Arial" w:cs="Arial"/>
          <w:sz w:val="24"/>
          <w:szCs w:val="24"/>
        </w:rPr>
      </w:pPr>
      <w:r w:rsidRPr="007E3C8A">
        <w:rPr>
          <w:rFonts w:ascii="Arial" w:hAnsi="Arial" w:cs="Arial"/>
          <w:sz w:val="24"/>
          <w:szCs w:val="24"/>
        </w:rPr>
        <w:t xml:space="preserve">This notice reflects how we use information for: </w:t>
      </w:r>
    </w:p>
    <w:p w:rsidRPr="007E3C8A" w:rsidR="00FE4CC1" w:rsidP="00D26D29" w:rsidRDefault="00FE4CC1" w14:paraId="61BF60A3"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of patient </w:t>
      </w:r>
      <w:proofErr w:type="gramStart"/>
      <w:r w:rsidRPr="007E3C8A">
        <w:rPr>
          <w:rFonts w:ascii="Arial" w:hAnsi="Arial" w:cs="Arial"/>
          <w:sz w:val="24"/>
          <w:szCs w:val="24"/>
        </w:rPr>
        <w:t>records;</w:t>
      </w:r>
      <w:proofErr w:type="gramEnd"/>
    </w:p>
    <w:p w:rsidRPr="007E3C8A" w:rsidR="00FE4CC1" w:rsidP="00D26D29" w:rsidRDefault="00FE4CC1" w14:paraId="05EB2C14"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rsidRPr="007E3C8A" w:rsidR="00FE4CC1" w:rsidP="00D26D29" w:rsidRDefault="00FE4CC1" w14:paraId="2A06AD18"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proofErr w:type="gramStart"/>
      <w:r w:rsidRPr="007E3C8A">
        <w:rPr>
          <w:rFonts w:ascii="Arial" w:hAnsi="Arial" w:cs="Arial"/>
          <w:sz w:val="24"/>
          <w:szCs w:val="24"/>
        </w:rPr>
        <w:t>review;</w:t>
      </w:r>
      <w:proofErr w:type="gramEnd"/>
    </w:p>
    <w:p w:rsidRPr="007E3C8A" w:rsidR="00FE4CC1" w:rsidP="00D26D29" w:rsidRDefault="00FE4CC1" w14:paraId="5D2B438A"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Participation in health and social care research; and</w:t>
      </w:r>
    </w:p>
    <w:p w:rsidRPr="007E3C8A" w:rsidR="00FE4CC1" w:rsidP="00D26D29" w:rsidRDefault="00FE4CC1" w14:paraId="5FCAEC75"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rsidRPr="007E3C8A" w:rsidR="00FE4CC1" w:rsidP="00BE358B" w:rsidRDefault="00FE4CC1" w14:paraId="06DE30DB" w14:textId="77777777">
      <w:pPr>
        <w:spacing w:after="120"/>
        <w:jc w:val="both"/>
        <w:rPr>
          <w:rFonts w:ascii="Arial" w:hAnsi="Arial" w:cs="Arial"/>
          <w:b/>
          <w:sz w:val="24"/>
          <w:szCs w:val="24"/>
        </w:rPr>
      </w:pPr>
    </w:p>
    <w:p w:rsidRPr="00517726" w:rsidR="00FE4CC1" w:rsidP="00BE358B" w:rsidRDefault="00FE4CC1" w14:paraId="1504E7B3" w14:textId="77777777">
      <w:pPr>
        <w:spacing w:after="120"/>
        <w:jc w:val="both"/>
        <w:rPr>
          <w:rFonts w:ascii="Arial" w:hAnsi="Arial" w:cs="Arial"/>
          <w:b/>
          <w:bCs/>
          <w:sz w:val="24"/>
          <w:szCs w:val="24"/>
          <w:u w:val="single"/>
        </w:rPr>
      </w:pPr>
      <w:r w:rsidRPr="00517726">
        <w:rPr>
          <w:rFonts w:ascii="Arial" w:hAnsi="Arial" w:cs="Arial"/>
          <w:b/>
          <w:bCs/>
          <w:sz w:val="24"/>
          <w:szCs w:val="24"/>
          <w:u w:val="single"/>
        </w:rPr>
        <w:t>Data Controller</w:t>
      </w:r>
    </w:p>
    <w:p w:rsidR="00FE4CC1" w:rsidP="00BE358B" w:rsidRDefault="00FE4CC1" w14:paraId="5161F567" w14:textId="77777777">
      <w:pPr>
        <w:spacing w:after="12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rsidRPr="007E3C8A" w:rsidR="007F252C" w:rsidP="00BE358B" w:rsidRDefault="007F252C" w14:paraId="695F4C2B" w14:textId="77777777">
      <w:pPr>
        <w:spacing w:after="120"/>
        <w:jc w:val="both"/>
        <w:rPr>
          <w:rFonts w:ascii="Arial" w:hAnsi="Arial" w:cs="Arial"/>
          <w:sz w:val="24"/>
          <w:szCs w:val="24"/>
        </w:rPr>
      </w:pPr>
    </w:p>
    <w:p w:rsidRPr="00517726" w:rsidR="00FE4CC1" w:rsidP="00BE358B" w:rsidRDefault="00FE4CC1" w14:paraId="29C41A3D" w14:textId="77777777">
      <w:pPr>
        <w:spacing w:after="12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rsidRPr="007E3C8A" w:rsidR="00FE4CC1" w:rsidP="00BE358B" w:rsidRDefault="00FE4CC1" w14:paraId="6630A933" w14:textId="7E8C90FF">
      <w:pPr>
        <w:spacing w:after="12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rsidRPr="007E3C8A" w:rsidR="00FE4CC1" w:rsidP="00BE358B" w:rsidRDefault="00FE4CC1" w14:paraId="3E6AE59A" w14:textId="71A37860">
      <w:pPr>
        <w:spacing w:after="12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rsidRPr="00517726" w:rsidR="00FE4CC1" w:rsidP="00D26D29" w:rsidRDefault="00FE4CC1" w14:paraId="759A3748" w14:textId="740249B2">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rsidRPr="00517726" w:rsidR="00FE4CC1" w:rsidP="00D26D29" w:rsidRDefault="00FE4CC1" w14:paraId="3847C1FD"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rsidRPr="007E3C8A" w:rsidR="00F16AEB" w:rsidP="00BE358B" w:rsidRDefault="00F16AEB" w14:paraId="33E9D210" w14:textId="77777777">
      <w:pPr>
        <w:spacing w:after="120"/>
        <w:jc w:val="both"/>
        <w:rPr>
          <w:rFonts w:ascii="Arial" w:hAnsi="Arial" w:cs="Arial"/>
          <w:sz w:val="24"/>
          <w:szCs w:val="24"/>
          <w:lang w:val="en"/>
        </w:rPr>
      </w:pPr>
    </w:p>
    <w:p w:rsidRPr="00517726" w:rsidR="00F16AEB" w:rsidP="00BE358B" w:rsidRDefault="00F16AEB" w14:paraId="2C2C90C5" w14:textId="77777777">
      <w:pPr>
        <w:spacing w:after="12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rsidRPr="007E3C8A" w:rsidR="00FE4CC1" w:rsidP="1421E706" w:rsidRDefault="00FE4CC1" w14:paraId="4927379C" w14:textId="6AB29B13">
      <w:pPr>
        <w:spacing w:after="120"/>
        <w:jc w:val="both"/>
        <w:rPr>
          <w:rFonts w:ascii="Arial" w:hAnsi="Arial" w:cs="Arial"/>
          <w:sz w:val="24"/>
          <w:szCs w:val="24"/>
          <w:lang w:val="en-US"/>
        </w:rPr>
      </w:pPr>
      <w:r w:rsidRPr="1421E706">
        <w:rPr>
          <w:rFonts w:ascii="Arial" w:hAnsi="Arial" w:cs="Arial"/>
          <w:sz w:val="24"/>
          <w:szCs w:val="24"/>
          <w:lang w:val="en-US"/>
        </w:rPr>
        <w:t>Your healthcare records contain information about your health and any treatment or care you have received previously (</w:t>
      </w:r>
      <w:r w:rsidRPr="1421E706" w:rsidR="00517726">
        <w:rPr>
          <w:rFonts w:ascii="Arial" w:hAnsi="Arial" w:cs="Arial"/>
          <w:sz w:val="24"/>
          <w:szCs w:val="24"/>
          <w:lang w:val="en-US"/>
        </w:rPr>
        <w:t>e.g.,</w:t>
      </w:r>
      <w:r w:rsidRPr="1421E706">
        <w:rPr>
          <w:rFonts w:ascii="Arial" w:hAnsi="Arial" w:cs="Arial"/>
          <w:sz w:val="24"/>
          <w:szCs w:val="24"/>
          <w:lang w:val="en-US"/>
        </w:rPr>
        <w:t xml:space="preserve"> from an acute hospital, GP surgery, community care </w:t>
      </w:r>
      <w:r w:rsidRPr="1421E706">
        <w:rPr>
          <w:rFonts w:ascii="Arial" w:hAnsi="Arial" w:cs="Arial"/>
          <w:sz w:val="24"/>
          <w:szCs w:val="24"/>
          <w:lang w:val="en-US"/>
        </w:rPr>
        <w:lastRenderedPageBreak/>
        <w:t xml:space="preserve">provider, mental health care provider, walk-in </w:t>
      </w:r>
      <w:proofErr w:type="spellStart"/>
      <w:r w:rsidRPr="1421E706">
        <w:rPr>
          <w:rFonts w:ascii="Arial" w:hAnsi="Arial" w:cs="Arial"/>
          <w:sz w:val="24"/>
          <w:szCs w:val="24"/>
          <w:lang w:val="en-US"/>
        </w:rPr>
        <w:t>centre</w:t>
      </w:r>
      <w:proofErr w:type="spellEnd"/>
      <w:r w:rsidRPr="1421E706">
        <w:rPr>
          <w:rFonts w:ascii="Arial" w:hAnsi="Arial" w:cs="Arial"/>
          <w:sz w:val="24"/>
          <w:szCs w:val="24"/>
          <w:lang w:val="en-US"/>
        </w:rPr>
        <w:t>, social services).  These records may be electronic, a paper record or a mixture of both.  We use a combination of technologies and working practices to ensure that we keep your information secure and confidential.</w:t>
      </w:r>
    </w:p>
    <w:p w:rsidRPr="007E3C8A" w:rsidR="00F16AEB" w:rsidP="00BE358B" w:rsidRDefault="00B83C77" w14:paraId="4222CD18" w14:textId="6E5E2232">
      <w:pPr>
        <w:spacing w:after="120"/>
        <w:jc w:val="both"/>
        <w:rPr>
          <w:rFonts w:ascii="Arial" w:hAnsi="Arial" w:eastAsia="Calibri" w:cs="Arial"/>
          <w:sz w:val="24"/>
          <w:szCs w:val="24"/>
        </w:rPr>
      </w:pPr>
      <w:r>
        <w:rPr>
          <w:rFonts w:ascii="Arial" w:hAnsi="Arial" w:cs="Arial"/>
          <w:sz w:val="24"/>
          <w:szCs w:val="24"/>
        </w:rPr>
        <w:t>Highlands Surgery</w:t>
      </w:r>
      <w:r w:rsidRPr="007E3C8A" w:rsidR="00544461">
        <w:rPr>
          <w:rFonts w:ascii="Arial" w:hAnsi="Arial" w:eastAsia="Calibri" w:cs="Arial"/>
          <w:sz w:val="24"/>
          <w:szCs w:val="24"/>
        </w:rPr>
        <w:t xml:space="preserve"> </w:t>
      </w:r>
      <w:r w:rsidRPr="007E3C8A" w:rsidR="00F16AEB">
        <w:rPr>
          <w:rFonts w:ascii="Arial" w:hAnsi="Arial" w:eastAsia="Calibri" w:cs="Arial"/>
          <w:sz w:val="24"/>
          <w:szCs w:val="24"/>
        </w:rPr>
        <w:t>is one of many practices working in the health and care system to improve care for patients and the public</w:t>
      </w:r>
      <w:r w:rsidR="000820AC">
        <w:rPr>
          <w:rFonts w:ascii="Arial" w:hAnsi="Arial" w:eastAsia="Calibri" w:cs="Arial"/>
          <w:sz w:val="24"/>
          <w:szCs w:val="24"/>
        </w:rPr>
        <w:t>.</w:t>
      </w:r>
    </w:p>
    <w:p w:rsidRPr="007E3C8A" w:rsidR="00F16AEB" w:rsidP="00BE358B" w:rsidRDefault="00F16AEB" w14:paraId="4C22DCB9" w14:textId="77777777">
      <w:pPr>
        <w:spacing w:after="120"/>
        <w:jc w:val="both"/>
        <w:rPr>
          <w:rFonts w:ascii="Arial" w:hAnsi="Arial" w:eastAsia="Calibri" w:cs="Arial"/>
          <w:sz w:val="24"/>
          <w:szCs w:val="24"/>
        </w:rPr>
      </w:pPr>
      <w:r w:rsidRPr="007E3C8A">
        <w:rPr>
          <w:rFonts w:ascii="Arial" w:hAnsi="Arial" w:eastAsia="Calibri"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Pr="007E3C8A" w:rsidR="00F16AEB" w:rsidP="00BE358B" w:rsidRDefault="00F16AEB" w14:paraId="271AF904" w14:textId="1D0763F8">
      <w:pPr>
        <w:spacing w:after="120"/>
        <w:jc w:val="both"/>
        <w:rPr>
          <w:rFonts w:ascii="Arial" w:hAnsi="Arial" w:eastAsia="Calibri" w:cs="Arial"/>
          <w:sz w:val="24"/>
          <w:szCs w:val="24"/>
        </w:rPr>
      </w:pPr>
      <w:r w:rsidRPr="007E3C8A">
        <w:rPr>
          <w:rFonts w:ascii="Arial" w:hAnsi="Arial" w:eastAsia="Calibri" w:cs="Arial"/>
          <w:sz w:val="24"/>
          <w:szCs w:val="24"/>
        </w:rPr>
        <w:t>The information collected about you when you use these services can also be used and provided to other organisations for purposes beyond your individual care, for instance to help with:</w:t>
      </w:r>
    </w:p>
    <w:p w:rsidRPr="00517726" w:rsidR="00F16AEB" w:rsidP="00075057" w:rsidRDefault="00F16AEB" w14:paraId="50CFCE84" w14:textId="1EA1667A">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improving the quality and standards of care provided</w:t>
      </w:r>
    </w:p>
    <w:p w:rsidRPr="00517726" w:rsidR="00F16AEB" w:rsidP="00075057" w:rsidRDefault="00F16AEB" w14:paraId="4F328368" w14:textId="42AD46B5">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rsidRPr="00517726" w:rsidR="00F16AEB" w:rsidP="00075057" w:rsidRDefault="00F16AEB" w14:paraId="5FE8045F" w14:textId="1CB0831F">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preventing illness and diseases</w:t>
      </w:r>
    </w:p>
    <w:p w:rsidRPr="00517726" w:rsidR="00F16AEB" w:rsidP="00075057" w:rsidRDefault="00F16AEB" w14:paraId="62FC9750"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monitoring safety</w:t>
      </w:r>
    </w:p>
    <w:p w:rsidRPr="00517726" w:rsidR="00F16AEB" w:rsidP="00075057" w:rsidRDefault="00F16AEB" w14:paraId="0F45B9FF" w14:textId="4BF8D528">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planning services</w:t>
      </w:r>
    </w:p>
    <w:p w:rsidRPr="007E3C8A" w:rsidR="00F16AEB" w:rsidP="00BE358B" w:rsidRDefault="00F16AEB" w14:paraId="00FD2EA0" w14:textId="77777777">
      <w:pPr>
        <w:spacing w:after="120"/>
        <w:jc w:val="both"/>
        <w:rPr>
          <w:rFonts w:ascii="Arial" w:hAnsi="Arial" w:eastAsia="Calibri" w:cs="Arial"/>
          <w:sz w:val="24"/>
          <w:szCs w:val="24"/>
        </w:rPr>
      </w:pPr>
    </w:p>
    <w:p w:rsidRPr="007E3C8A" w:rsidR="00F16AEB" w:rsidP="00BE358B" w:rsidRDefault="00F16AEB" w14:paraId="0BF27271" w14:textId="77777777">
      <w:pPr>
        <w:spacing w:after="120"/>
        <w:jc w:val="both"/>
        <w:rPr>
          <w:rFonts w:ascii="Arial" w:hAnsi="Arial" w:eastAsia="Calibri" w:cs="Arial"/>
          <w:sz w:val="24"/>
          <w:szCs w:val="24"/>
        </w:rPr>
      </w:pPr>
      <w:r w:rsidRPr="007E3C8A">
        <w:rPr>
          <w:rFonts w:ascii="Arial" w:hAnsi="Arial" w:eastAsia="Calibri"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hAnsi="Arial" w:eastAsia="Calibri" w:cs="Arial"/>
          <w:sz w:val="24"/>
          <w:szCs w:val="24"/>
        </w:rPr>
        <w:t>only used</w:t>
      </w:r>
      <w:r w:rsidRPr="007E3C8A">
        <w:rPr>
          <w:rFonts w:ascii="Arial" w:hAnsi="Arial" w:eastAsia="Calibri" w:cs="Arial"/>
          <w:sz w:val="24"/>
          <w:szCs w:val="24"/>
        </w:rPr>
        <w:t xml:space="preserve"> like this </w:t>
      </w:r>
      <w:proofErr w:type="gramStart"/>
      <w:r w:rsidRPr="007E3C8A">
        <w:rPr>
          <w:rFonts w:ascii="Arial" w:hAnsi="Arial" w:eastAsia="Calibri" w:cs="Arial"/>
          <w:sz w:val="24"/>
          <w:szCs w:val="24"/>
        </w:rPr>
        <w:t>where</w:t>
      </w:r>
      <w:proofErr w:type="gramEnd"/>
      <w:r w:rsidRPr="007E3C8A">
        <w:rPr>
          <w:rFonts w:ascii="Arial" w:hAnsi="Arial" w:eastAsia="Calibri" w:cs="Arial"/>
          <w:sz w:val="24"/>
          <w:szCs w:val="24"/>
        </w:rPr>
        <w:t xml:space="preserve"> allowed by law. </w:t>
      </w:r>
    </w:p>
    <w:p w:rsidRPr="007E3C8A" w:rsidR="00F16AEB" w:rsidP="00BE358B" w:rsidRDefault="00F16AEB" w14:paraId="6F1D0302" w14:textId="77777777">
      <w:pPr>
        <w:spacing w:after="120"/>
        <w:jc w:val="both"/>
        <w:rPr>
          <w:rFonts w:ascii="Arial" w:hAnsi="Arial" w:eastAsia="Calibri" w:cs="Arial"/>
          <w:sz w:val="24"/>
          <w:szCs w:val="24"/>
        </w:rPr>
      </w:pPr>
    </w:p>
    <w:p w:rsidRPr="00517726" w:rsidR="00544461" w:rsidP="00BE358B" w:rsidRDefault="00544461" w14:paraId="2655378E" w14:textId="0B3234F9">
      <w:pPr>
        <w:spacing w:after="120"/>
        <w:jc w:val="both"/>
        <w:rPr>
          <w:rFonts w:ascii="Arial" w:hAnsi="Arial" w:cs="Arial"/>
          <w:b/>
          <w:bCs/>
          <w:sz w:val="24"/>
          <w:szCs w:val="24"/>
          <w:u w:val="single"/>
        </w:rPr>
      </w:pPr>
      <w:r w:rsidRPr="00517726">
        <w:rPr>
          <w:rFonts w:ascii="Arial" w:hAnsi="Arial" w:cs="Arial"/>
          <w:b/>
          <w:bCs/>
          <w:sz w:val="24"/>
          <w:szCs w:val="24"/>
          <w:u w:val="single"/>
        </w:rPr>
        <w:t>National Data Opt-Out</w:t>
      </w:r>
    </w:p>
    <w:p w:rsidRPr="007E3C8A" w:rsidR="00F16AEB" w:rsidP="00BE358B" w:rsidRDefault="00F16AEB" w14:paraId="470964A4" w14:textId="0A883490">
      <w:pPr>
        <w:spacing w:after="120"/>
        <w:jc w:val="both"/>
        <w:rPr>
          <w:rFonts w:ascii="Arial" w:hAnsi="Arial" w:eastAsia="Calibri" w:cs="Arial"/>
          <w:sz w:val="24"/>
          <w:szCs w:val="24"/>
        </w:rPr>
      </w:pPr>
      <w:r w:rsidRPr="007E3C8A">
        <w:rPr>
          <w:rFonts w:ascii="Arial" w:hAnsi="Arial" w:eastAsia="Calibri" w:cs="Arial"/>
          <w:sz w:val="24"/>
          <w:szCs w:val="24"/>
        </w:rPr>
        <w:t>Most of the time, anonymised data is used for research and planning so that you cannot be identified in which case your confidential patient information isn’t needed.</w:t>
      </w:r>
    </w:p>
    <w:p w:rsidRPr="007E3C8A" w:rsidR="00F16AEB" w:rsidP="00BE358B" w:rsidRDefault="00F16AEB" w14:paraId="572DF682" w14:textId="77777777">
      <w:pPr>
        <w:spacing w:after="120"/>
        <w:jc w:val="both"/>
        <w:rPr>
          <w:rFonts w:ascii="Arial" w:hAnsi="Arial" w:eastAsia="Calibri" w:cs="Arial"/>
          <w:sz w:val="24"/>
          <w:szCs w:val="24"/>
        </w:rPr>
      </w:pPr>
      <w:r w:rsidRPr="007E3C8A">
        <w:rPr>
          <w:rFonts w:ascii="Arial" w:hAnsi="Arial" w:eastAsia="Calibri"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Pr="007E3C8A" w:rsidR="00F16AEB" w:rsidP="00BE358B" w:rsidRDefault="00F16AEB" w14:paraId="2EDE1C50" w14:textId="708B7F0E">
      <w:pPr>
        <w:spacing w:after="120"/>
        <w:jc w:val="both"/>
        <w:rPr>
          <w:rFonts w:ascii="Arial" w:hAnsi="Arial" w:eastAsia="Calibri" w:cs="Arial"/>
          <w:sz w:val="24"/>
          <w:szCs w:val="24"/>
        </w:rPr>
      </w:pPr>
      <w:r w:rsidRPr="007E3C8A">
        <w:rPr>
          <w:rFonts w:ascii="Arial" w:hAnsi="Arial" w:eastAsia="Calibri" w:cs="Arial"/>
          <w:sz w:val="24"/>
          <w:szCs w:val="24"/>
        </w:rPr>
        <w:t xml:space="preserve">To find out more or to register your choice to opt out, please visit </w:t>
      </w:r>
      <w:hyperlink w:history="1" r:id="rId10">
        <w:r w:rsidRPr="007E3C8A">
          <w:rPr>
            <w:rFonts w:ascii="Arial" w:hAnsi="Arial" w:eastAsia="Calibri" w:cs="Arial"/>
            <w:color w:val="0000FF"/>
            <w:sz w:val="24"/>
            <w:szCs w:val="24"/>
            <w:u w:val="single"/>
          </w:rPr>
          <w:t>www.nhs.uk/your-nhs-data-matters</w:t>
        </w:r>
      </w:hyperlink>
      <w:r w:rsidRPr="007E3C8A">
        <w:rPr>
          <w:rFonts w:ascii="Arial" w:hAnsi="Arial" w:eastAsia="Calibri" w:cs="Arial"/>
          <w:sz w:val="24"/>
          <w:szCs w:val="24"/>
        </w:rPr>
        <w:t>.</w:t>
      </w:r>
      <w:r w:rsidR="00517726">
        <w:rPr>
          <w:rFonts w:ascii="Arial" w:hAnsi="Arial" w:eastAsia="Calibri" w:cs="Arial"/>
          <w:sz w:val="24"/>
          <w:szCs w:val="24"/>
        </w:rPr>
        <w:t xml:space="preserve"> </w:t>
      </w:r>
      <w:r w:rsidRPr="007E3C8A">
        <w:rPr>
          <w:rFonts w:ascii="Arial" w:hAnsi="Arial" w:eastAsia="Calibri" w:cs="Arial"/>
          <w:sz w:val="24"/>
          <w:szCs w:val="24"/>
        </w:rPr>
        <w:t>On this web page you will:</w:t>
      </w:r>
    </w:p>
    <w:p w:rsidRPr="00517726" w:rsidR="00F16AEB" w:rsidP="00075057" w:rsidRDefault="00F16AEB" w14:paraId="19F0FF02"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See what is meant by confidential patient information</w:t>
      </w:r>
    </w:p>
    <w:p w:rsidRPr="00517726" w:rsidR="00F16AEB" w:rsidP="00075057" w:rsidRDefault="00F16AEB" w14:paraId="4D73B050"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rsidRPr="00517726" w:rsidR="00F16AEB" w:rsidP="00075057" w:rsidRDefault="00F16AEB" w14:paraId="6A3FDCEE"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out more about the benefits of sharing data</w:t>
      </w:r>
    </w:p>
    <w:p w:rsidRPr="00517726" w:rsidR="00F16AEB" w:rsidP="00075057" w:rsidRDefault="00F16AEB" w14:paraId="2F0B7792"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Understand more about who uses the data</w:t>
      </w:r>
    </w:p>
    <w:p w:rsidRPr="00517726" w:rsidR="00F16AEB" w:rsidP="00075057" w:rsidRDefault="00F16AEB" w14:paraId="65F6DF19"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out how your data is protected</w:t>
      </w:r>
    </w:p>
    <w:p w:rsidRPr="00517726" w:rsidR="00F16AEB" w:rsidP="00075057" w:rsidRDefault="00F16AEB" w14:paraId="4AD9B1BA"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rsidRPr="00517726" w:rsidR="00F16AEB" w:rsidP="00075057" w:rsidRDefault="00F16AEB" w14:paraId="1C83F8C6"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rsidRPr="00517726" w:rsidR="00F16AEB" w:rsidP="00075057" w:rsidRDefault="00F16AEB" w14:paraId="0DEB935B"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See the situations where the opt-out will not apply</w:t>
      </w:r>
    </w:p>
    <w:p w:rsidRPr="007E3C8A" w:rsidR="00F16AEB" w:rsidP="00BE358B" w:rsidRDefault="00F16AEB" w14:paraId="2180D237" w14:textId="77777777">
      <w:pPr>
        <w:spacing w:after="120"/>
        <w:jc w:val="both"/>
        <w:rPr>
          <w:rFonts w:ascii="Arial" w:hAnsi="Arial" w:eastAsia="Calibri" w:cs="Arial"/>
          <w:sz w:val="24"/>
          <w:szCs w:val="24"/>
        </w:rPr>
      </w:pPr>
    </w:p>
    <w:p w:rsidR="00F36729" w:rsidP="00F36729" w:rsidRDefault="00F16AEB" w14:paraId="5274ADC4" w14:textId="77777777">
      <w:pPr>
        <w:spacing w:after="120"/>
        <w:jc w:val="both"/>
        <w:rPr>
          <w:rFonts w:ascii="Arial" w:hAnsi="Arial" w:eastAsia="Calibri" w:cs="Arial"/>
          <w:sz w:val="24"/>
          <w:szCs w:val="24"/>
        </w:rPr>
      </w:pPr>
      <w:r w:rsidRPr="007E3C8A">
        <w:rPr>
          <w:rFonts w:ascii="Arial" w:hAnsi="Arial" w:eastAsia="Calibri" w:cs="Arial"/>
          <w:sz w:val="24"/>
          <w:szCs w:val="24"/>
        </w:rPr>
        <w:t>You can also find out more about how patient information is used at:</w:t>
      </w:r>
    </w:p>
    <w:p w:rsidRPr="007E3C8A" w:rsidR="00F16AEB" w:rsidP="00F36729" w:rsidRDefault="00F36729" w14:paraId="43F56F3D" w14:textId="3FB9B57F">
      <w:pPr>
        <w:spacing w:after="120"/>
        <w:jc w:val="both"/>
        <w:rPr>
          <w:rFonts w:ascii="Arial" w:hAnsi="Arial" w:eastAsia="Calibri" w:cs="Arial"/>
          <w:sz w:val="24"/>
          <w:szCs w:val="24"/>
        </w:rPr>
      </w:pPr>
      <w:r>
        <w:rPr>
          <w:rFonts w:ascii="Arial" w:hAnsi="Arial" w:eastAsia="Calibri" w:cs="Arial"/>
          <w:sz w:val="24"/>
          <w:szCs w:val="24"/>
        </w:rPr>
        <w:lastRenderedPageBreak/>
        <w:t xml:space="preserve"> </w:t>
      </w:r>
      <w:hyperlink w:history="1" r:id="rId11">
        <w:r w:rsidRPr="007E3C8A" w:rsidR="00F16AEB">
          <w:rPr>
            <w:rFonts w:ascii="Arial" w:hAnsi="Arial" w:eastAsia="Calibri" w:cs="Arial"/>
            <w:color w:val="0000FF"/>
            <w:sz w:val="24"/>
            <w:szCs w:val="24"/>
            <w:u w:val="single"/>
          </w:rPr>
          <w:t>https://www.hra.nhs.uk/information-about-patients/</w:t>
        </w:r>
      </w:hyperlink>
      <w:r w:rsidRPr="007E3C8A" w:rsidR="00F16AEB">
        <w:rPr>
          <w:rFonts w:ascii="Arial" w:hAnsi="Arial" w:eastAsia="Calibri" w:cs="Arial"/>
          <w:sz w:val="24"/>
          <w:szCs w:val="24"/>
        </w:rPr>
        <w:t xml:space="preserve"> (which covers health and care research); and</w:t>
      </w:r>
      <w:r>
        <w:rPr>
          <w:rFonts w:ascii="Arial" w:hAnsi="Arial" w:eastAsia="Calibri" w:cs="Arial"/>
          <w:sz w:val="24"/>
          <w:szCs w:val="24"/>
        </w:rPr>
        <w:t xml:space="preserve"> </w:t>
      </w:r>
      <w:hyperlink w:history="1" r:id="rId12">
        <w:r w:rsidRPr="007E3C8A" w:rsidR="00F16AEB">
          <w:rPr>
            <w:rFonts w:ascii="Arial" w:hAnsi="Arial" w:eastAsia="Calibri" w:cs="Arial"/>
            <w:color w:val="0000FF"/>
            <w:sz w:val="24"/>
            <w:szCs w:val="24"/>
            <w:u w:val="single"/>
          </w:rPr>
          <w:t>https://understandingpatientdata.org.uk/what-you-need-know</w:t>
        </w:r>
      </w:hyperlink>
      <w:r w:rsidRPr="007E3C8A" w:rsidR="00F16AEB">
        <w:rPr>
          <w:rFonts w:ascii="Arial" w:hAnsi="Arial" w:eastAsia="Calibri" w:cs="Arial"/>
          <w:sz w:val="24"/>
          <w:szCs w:val="24"/>
        </w:rPr>
        <w:t xml:space="preserve"> (which covers how and why patient information is used, the safeguards and how decisions are made)</w:t>
      </w:r>
    </w:p>
    <w:p w:rsidRPr="007E3C8A" w:rsidR="00F16AEB" w:rsidP="00BE358B" w:rsidRDefault="00F16AEB" w14:paraId="39B95C64" w14:textId="77777777">
      <w:pPr>
        <w:spacing w:after="120"/>
        <w:jc w:val="both"/>
        <w:rPr>
          <w:rFonts w:ascii="Arial" w:hAnsi="Arial" w:eastAsia="Calibri" w:cs="Arial"/>
          <w:sz w:val="24"/>
          <w:szCs w:val="24"/>
        </w:rPr>
      </w:pPr>
    </w:p>
    <w:p w:rsidRPr="007E3C8A" w:rsidR="00F16AEB" w:rsidP="00BE358B" w:rsidRDefault="00F16AEB" w14:paraId="171A2B04" w14:textId="77777777">
      <w:pPr>
        <w:spacing w:after="120"/>
        <w:jc w:val="both"/>
        <w:rPr>
          <w:rFonts w:ascii="Arial" w:hAnsi="Arial" w:eastAsia="Calibri" w:cs="Arial"/>
          <w:sz w:val="24"/>
          <w:szCs w:val="24"/>
        </w:rPr>
      </w:pPr>
      <w:r w:rsidRPr="007E3C8A">
        <w:rPr>
          <w:rFonts w:ascii="Arial" w:hAnsi="Arial" w:eastAsia="Calibri" w:cs="Arial"/>
          <w:sz w:val="24"/>
          <w:szCs w:val="24"/>
        </w:rPr>
        <w:t>You can change your mind about your choice at any time.</w:t>
      </w:r>
    </w:p>
    <w:p w:rsidRPr="007E3C8A" w:rsidR="00F16AEB" w:rsidP="00BE358B" w:rsidRDefault="00F16AEB" w14:paraId="76636F6B" w14:textId="77777777">
      <w:pPr>
        <w:spacing w:after="120"/>
        <w:jc w:val="both"/>
        <w:rPr>
          <w:rFonts w:ascii="Arial" w:hAnsi="Arial" w:eastAsia="Calibri" w:cs="Arial"/>
          <w:sz w:val="24"/>
          <w:szCs w:val="24"/>
        </w:rPr>
      </w:pPr>
      <w:r w:rsidRPr="007E3C8A">
        <w:rPr>
          <w:rFonts w:ascii="Arial" w:hAnsi="Arial" w:eastAsia="Calibr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rsidR="000820AC" w:rsidP="00BE358B" w:rsidRDefault="00F16AEB" w14:paraId="707A32C1" w14:textId="77777777">
      <w:pPr>
        <w:spacing w:after="120"/>
        <w:jc w:val="both"/>
        <w:rPr>
          <w:rFonts w:ascii="Arial" w:hAnsi="Arial" w:eastAsia="Calibri" w:cs="Arial"/>
          <w:sz w:val="24"/>
          <w:szCs w:val="24"/>
        </w:rPr>
      </w:pPr>
      <w:r w:rsidRPr="007E3C8A">
        <w:rPr>
          <w:rFonts w:ascii="Arial" w:hAnsi="Arial" w:eastAsia="Calibri" w:cs="Arial"/>
          <w:sz w:val="24"/>
          <w:szCs w:val="24"/>
        </w:rPr>
        <w:t xml:space="preserve">Health and care organisations </w:t>
      </w:r>
      <w:proofErr w:type="gramStart"/>
      <w:r w:rsidRPr="007E3C8A">
        <w:rPr>
          <w:rFonts w:ascii="Arial" w:hAnsi="Arial" w:eastAsia="Calibri" w:cs="Arial"/>
          <w:sz w:val="24"/>
          <w:szCs w:val="24"/>
        </w:rPr>
        <w:t>have to</w:t>
      </w:r>
      <w:proofErr w:type="gramEnd"/>
      <w:r w:rsidRPr="007E3C8A">
        <w:rPr>
          <w:rFonts w:ascii="Arial" w:hAnsi="Arial" w:eastAsia="Calibri" w:cs="Arial"/>
          <w:sz w:val="24"/>
          <w:szCs w:val="24"/>
        </w:rPr>
        <w:t xml:space="preserve"> put systems and processes in place so they can be compliant with the national data opt-out and apply your choice to any confidential patient information they use or share for purposes beyond your individual care. </w:t>
      </w:r>
    </w:p>
    <w:p w:rsidR="00FE4CC1" w:rsidP="00BE358B" w:rsidRDefault="00F16AEB" w14:paraId="0A10E899" w14:textId="7DCE8A67">
      <w:pPr>
        <w:spacing w:after="120"/>
        <w:jc w:val="both"/>
        <w:rPr>
          <w:rFonts w:ascii="Arial" w:hAnsi="Arial" w:eastAsia="Calibri" w:cs="Arial"/>
          <w:sz w:val="24"/>
          <w:szCs w:val="24"/>
        </w:rPr>
      </w:pPr>
      <w:r w:rsidRPr="007E3C8A">
        <w:rPr>
          <w:rFonts w:ascii="Arial" w:hAnsi="Arial" w:eastAsia="Calibri" w:cs="Arial"/>
          <w:sz w:val="24"/>
          <w:szCs w:val="24"/>
        </w:rPr>
        <w:t>Our organisation is currently compliant with the national data opt-out policy.</w:t>
      </w:r>
    </w:p>
    <w:p w:rsidRPr="000820AC" w:rsidR="007F252C" w:rsidP="00BE358B" w:rsidRDefault="007F252C" w14:paraId="1DC92509" w14:textId="77777777">
      <w:pPr>
        <w:spacing w:after="120"/>
        <w:jc w:val="both"/>
        <w:rPr>
          <w:rFonts w:ascii="Arial" w:hAnsi="Arial" w:eastAsia="Calibri" w:cs="Arial"/>
          <w:sz w:val="24"/>
          <w:szCs w:val="24"/>
        </w:rPr>
      </w:pPr>
    </w:p>
    <w:p w:rsidRPr="000820AC" w:rsidR="00FE4CC1" w:rsidP="00BE358B" w:rsidRDefault="00FE4CC1" w14:paraId="3B6936A4" w14:textId="77A091C4">
      <w:pPr>
        <w:spacing w:after="12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rsidRPr="00517726" w:rsidR="00FE4CC1" w:rsidP="00BE358B" w:rsidRDefault="00FE4CC1" w14:paraId="4E61F517" w14:textId="77777777">
      <w:pPr>
        <w:spacing w:after="120"/>
        <w:jc w:val="both"/>
        <w:rPr>
          <w:rFonts w:ascii="Arial" w:hAnsi="Arial" w:eastAsia="Calibri" w:cs="Arial"/>
          <w:sz w:val="24"/>
          <w:szCs w:val="24"/>
        </w:rPr>
      </w:pPr>
      <w:r w:rsidRPr="00517726">
        <w:rPr>
          <w:rFonts w:ascii="Arial" w:hAnsi="Arial" w:eastAsia="Calibri"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rsidRPr="005919C5" w:rsidR="00FE4CC1" w:rsidP="005D2CFB" w:rsidRDefault="00FE4CC1" w14:paraId="1F044016"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rsidRPr="005919C5" w:rsidR="00FE4CC1" w:rsidP="005D2CFB" w:rsidRDefault="00FE4CC1" w14:paraId="011B3F79"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rsidRPr="005919C5" w:rsidR="00FE4CC1" w:rsidP="005D2CFB" w:rsidRDefault="00FE4CC1" w14:paraId="0D5EB045"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rsidRPr="005919C5" w:rsidR="00FE4CC1" w:rsidP="005D2CFB" w:rsidRDefault="00FE4CC1" w14:paraId="049CFA19"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rsidRPr="005919C5" w:rsidR="00FE4CC1" w:rsidP="005D2CFB" w:rsidRDefault="00FE4CC1" w14:paraId="15334473"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rsidRPr="007E3C8A" w:rsidR="00FE4CC1" w:rsidP="00BE358B" w:rsidRDefault="00FE4CC1" w14:paraId="6AD5A3D0" w14:textId="77777777">
      <w:pPr>
        <w:spacing w:after="120"/>
        <w:jc w:val="both"/>
        <w:rPr>
          <w:rFonts w:ascii="Arial" w:hAnsi="Arial" w:cs="Arial"/>
          <w:b/>
          <w:sz w:val="24"/>
          <w:szCs w:val="24"/>
        </w:rPr>
      </w:pPr>
    </w:p>
    <w:p w:rsidRPr="00517726" w:rsidR="00FE4CC1" w:rsidP="00BE358B" w:rsidRDefault="00FE4CC1" w14:paraId="6A85D66F" w14:textId="77777777">
      <w:pPr>
        <w:spacing w:after="12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rsidRPr="007E3C8A" w:rsidR="00FE4CC1" w:rsidP="00BE358B" w:rsidRDefault="00FE4CC1" w14:paraId="75016F53" w14:textId="77777777">
      <w:pPr>
        <w:spacing w:after="120"/>
        <w:jc w:val="both"/>
        <w:rPr>
          <w:rFonts w:ascii="Arial" w:hAnsi="Arial" w:cs="Arial"/>
          <w:sz w:val="24"/>
          <w:szCs w:val="24"/>
        </w:rPr>
      </w:pP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and coordinate your health and social care, we may share information with the following organisations:</w:t>
      </w:r>
    </w:p>
    <w:p w:rsidRPr="007E3C8A" w:rsidR="00FE4CC1" w:rsidP="005D2CFB" w:rsidRDefault="00FE4CC1" w14:paraId="5318C3A7" w14:textId="7D69B778">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extended primary care services</w:t>
      </w:r>
    </w:p>
    <w:p w:rsidRPr="007E3C8A" w:rsidR="00FE4CC1" w:rsidP="005D2CFB" w:rsidRDefault="00FE4CC1" w14:paraId="7816CB49"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NHS Secondary Care, i.e. Hospitals </w:t>
      </w:r>
    </w:p>
    <w:p w:rsidRPr="007E3C8A" w:rsidR="00FE4CC1" w:rsidP="005D2CFB" w:rsidRDefault="00FE4CC1" w14:paraId="1D81A5C2"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111 and Out of Hours Service</w:t>
      </w:r>
    </w:p>
    <w:p w:rsidRPr="007E3C8A" w:rsidR="00FE4CC1" w:rsidP="005D2CFB" w:rsidRDefault="00FE4CC1" w14:paraId="11C0CF3B"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Social Services and Community Care services</w:t>
      </w:r>
    </w:p>
    <w:p w:rsidRPr="007E3C8A" w:rsidR="00FE4CC1" w:rsidP="005D2CFB" w:rsidRDefault="00FE4CC1" w14:paraId="2CDAD66A"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Pr="007E3C8A" w:rsidR="000A40FE">
        <w:rPr>
          <w:rFonts w:ascii="Arial" w:hAnsi="Arial" w:cs="Arial"/>
          <w:sz w:val="24"/>
          <w:szCs w:val="24"/>
        </w:rPr>
        <w:t>Mid &amp; South Integrated Cared System]</w:t>
      </w:r>
    </w:p>
    <w:p w:rsidRPr="007E3C8A" w:rsidR="000A40FE" w:rsidP="00BE358B" w:rsidRDefault="000A40FE" w14:paraId="62605B06" w14:textId="77777777">
      <w:pPr>
        <w:spacing w:after="120"/>
        <w:contextualSpacing/>
        <w:jc w:val="both"/>
        <w:rPr>
          <w:rFonts w:ascii="Arial" w:hAnsi="Arial" w:cs="Arial"/>
          <w:sz w:val="24"/>
          <w:szCs w:val="24"/>
        </w:rPr>
      </w:pPr>
    </w:p>
    <w:p w:rsidRPr="007E3C8A" w:rsidR="00FE4CC1" w:rsidP="00BE358B" w:rsidRDefault="00FE4CC1" w14:paraId="2590F010" w14:textId="77777777">
      <w:pPr>
        <w:spacing w:after="120"/>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rsidRPr="007E3C8A" w:rsidR="00FE4CC1" w:rsidP="00BE358B" w:rsidRDefault="00FE4CC1" w14:paraId="44566B75" w14:textId="77777777">
      <w:pPr>
        <w:spacing w:after="120"/>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rsidRPr="007E3C8A" w:rsidR="00FE4CC1" w:rsidP="00BE358B" w:rsidRDefault="00FE4CC1" w14:paraId="42653295" w14:textId="77777777">
      <w:pPr>
        <w:spacing w:after="120"/>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rsidR="00FE4CC1" w:rsidP="00BE358B" w:rsidRDefault="00FE4CC1" w14:paraId="3F52581E" w14:textId="20B35559">
      <w:pPr>
        <w:spacing w:after="120"/>
        <w:jc w:val="both"/>
        <w:rPr>
          <w:rFonts w:ascii="Arial" w:hAnsi="Arial" w:cs="Arial"/>
          <w:iCs/>
          <w:sz w:val="24"/>
          <w:szCs w:val="24"/>
        </w:rPr>
      </w:pPr>
      <w:r w:rsidRPr="00BA3842">
        <w:rPr>
          <w:rFonts w:ascii="Arial" w:hAnsi="Arial" w:cs="Arial"/>
          <w:iCs/>
          <w:sz w:val="24"/>
          <w:szCs w:val="24"/>
        </w:rPr>
        <w:lastRenderedPageBreak/>
        <w:t xml:space="preserve">In </w:t>
      </w:r>
      <w:r w:rsidRPr="00BA3842" w:rsid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w:t>
      </w:r>
      <w:proofErr w:type="gramStart"/>
      <w:r w:rsidRPr="00BA3842">
        <w:rPr>
          <w:rFonts w:ascii="Arial" w:hAnsi="Arial" w:cs="Arial"/>
          <w:iCs/>
          <w:sz w:val="24"/>
          <w:szCs w:val="24"/>
        </w:rPr>
        <w:t>in order to</w:t>
      </w:r>
      <w:proofErr w:type="gramEnd"/>
      <w:r w:rsidRPr="00BA3842">
        <w:rPr>
          <w:rFonts w:ascii="Arial" w:hAnsi="Arial" w:cs="Arial"/>
          <w:iCs/>
          <w:sz w:val="24"/>
          <w:szCs w:val="24"/>
        </w:rPr>
        <w:t xml:space="preserve"> assist us to improve “out of hospital care”.</w:t>
      </w:r>
    </w:p>
    <w:p w:rsidRPr="00BA3842" w:rsidR="007F252C" w:rsidP="00BE358B" w:rsidRDefault="007F252C" w14:paraId="02E07ED9" w14:textId="77777777">
      <w:pPr>
        <w:spacing w:after="120"/>
        <w:jc w:val="both"/>
        <w:rPr>
          <w:rFonts w:ascii="Arial" w:hAnsi="Arial" w:cs="Arial"/>
          <w:iCs/>
          <w:sz w:val="24"/>
          <w:szCs w:val="24"/>
        </w:rPr>
      </w:pPr>
    </w:p>
    <w:p w:rsidRPr="00517726" w:rsidR="00EE35D1" w:rsidP="00BE358B" w:rsidRDefault="00EE35D1" w14:paraId="0623E3AC" w14:textId="3856342F">
      <w:pPr>
        <w:spacing w:after="120"/>
        <w:jc w:val="both"/>
        <w:rPr>
          <w:rFonts w:ascii="Arial" w:hAnsi="Arial" w:cs="Arial"/>
          <w:b/>
          <w:bCs/>
          <w:sz w:val="24"/>
          <w:szCs w:val="24"/>
          <w:u w:val="single"/>
        </w:rPr>
      </w:pPr>
      <w:r w:rsidRPr="00517726">
        <w:rPr>
          <w:rFonts w:ascii="Arial" w:hAnsi="Arial" w:cs="Arial"/>
          <w:b/>
          <w:bCs/>
          <w:sz w:val="24"/>
          <w:szCs w:val="24"/>
          <w:u w:val="single"/>
        </w:rPr>
        <w:t>My Care Record</w:t>
      </w:r>
    </w:p>
    <w:p w:rsidRPr="00843FBD" w:rsidR="004A11BB" w:rsidP="00BE358B" w:rsidRDefault="004A11BB" w14:paraId="76879648" w14:textId="77777777">
      <w:pPr>
        <w:spacing w:after="120"/>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rsidRPr="00843FBD" w:rsidR="004A11BB" w:rsidP="00BE358B" w:rsidRDefault="004A11BB" w14:paraId="645A196E" w14:textId="77777777">
      <w:pPr>
        <w:spacing w:after="120"/>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rsidRPr="00843FBD" w:rsidR="004A11BB" w:rsidP="00BE358B" w:rsidRDefault="004A11BB" w14:paraId="0326042E" w14:textId="48BBFDAB">
      <w:pPr>
        <w:spacing w:after="120"/>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rsidRPr="00843FBD" w:rsidR="004A11BB" w:rsidP="00BE358B" w:rsidRDefault="004A11BB" w14:paraId="74C7782C" w14:textId="586E66E0">
      <w:pPr>
        <w:spacing w:after="120"/>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rsidRPr="00843FBD" w:rsidR="004A11BB" w:rsidP="00BE358B" w:rsidRDefault="004A11BB" w14:paraId="71C58588" w14:textId="69AECD1A">
      <w:pPr>
        <w:spacing w:after="120"/>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rsidRPr="00843FBD" w:rsidR="000820AC" w:rsidP="00BE358B" w:rsidRDefault="004A11BB" w14:paraId="6321A87F" w14:textId="77777777">
      <w:pPr>
        <w:spacing w:after="120"/>
        <w:jc w:val="both"/>
        <w:rPr>
          <w:rFonts w:ascii="Arial" w:hAnsi="Arial" w:cs="Arial"/>
          <w:iCs/>
          <w:sz w:val="24"/>
          <w:szCs w:val="24"/>
        </w:rPr>
      </w:pPr>
      <w:r w:rsidRPr="00843FBD">
        <w:rPr>
          <w:rFonts w:ascii="Arial" w:hAnsi="Arial" w:cs="Arial"/>
          <w:iCs/>
          <w:sz w:val="24"/>
          <w:szCs w:val="24"/>
        </w:rPr>
        <w:t>You can object to your record being shared between services. To do this, speak to the person delivering care to you at each organisation such as your GP, specialist or social worker.</w:t>
      </w:r>
    </w:p>
    <w:p w:rsidRPr="00843FBD" w:rsidR="000820AC" w:rsidP="00BE358B" w:rsidRDefault="004A11BB" w14:paraId="272F1BE6" w14:textId="77777777">
      <w:pPr>
        <w:spacing w:after="120"/>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rsidRPr="00843FBD" w:rsidR="000820AC" w:rsidP="00BE358B" w:rsidRDefault="004A11BB" w14:paraId="57BD6C9C" w14:textId="77777777">
      <w:pPr>
        <w:spacing w:after="120"/>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rsidRPr="004A11BB" w:rsidR="004A11BB" w:rsidP="00BE358B" w:rsidRDefault="004A11BB" w14:paraId="121F5C72" w14:textId="307A1D29">
      <w:pPr>
        <w:spacing w:after="120"/>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w:history="1" r:id="rId13">
        <w:r w:rsidRPr="00833CF3" w:rsidR="007D6449">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rsidR="00EE35D1" w:rsidP="00BE358B" w:rsidRDefault="004A11BB" w14:paraId="456D9203" w14:textId="1FF5C0E5">
      <w:pPr>
        <w:spacing w:after="120"/>
        <w:jc w:val="both"/>
        <w:rPr>
          <w:rStyle w:val="Hyperlink"/>
          <w:rFonts w:ascii="Arial" w:hAnsi="Arial" w:cs="Arial"/>
          <w:iCs/>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w:history="1" r:id="rId14">
        <w:r w:rsidRPr="007D6449" w:rsidR="007D6449">
          <w:rPr>
            <w:rStyle w:val="Hyperlink"/>
            <w:rFonts w:ascii="Arial" w:hAnsi="Arial" w:cs="Arial"/>
            <w:iCs/>
            <w:sz w:val="24"/>
            <w:szCs w:val="24"/>
          </w:rPr>
          <w:t>My Care Record: Privacy Notice</w:t>
        </w:r>
      </w:hyperlink>
    </w:p>
    <w:p w:rsidRPr="007E3C8A" w:rsidR="007F252C" w:rsidP="00BE358B" w:rsidRDefault="007F252C" w14:paraId="31E850D5" w14:textId="77777777">
      <w:pPr>
        <w:spacing w:after="120"/>
        <w:jc w:val="both"/>
        <w:rPr>
          <w:rFonts w:ascii="Arial" w:hAnsi="Arial" w:cs="Arial"/>
          <w:iCs/>
          <w:color w:val="FF0000"/>
          <w:sz w:val="24"/>
          <w:szCs w:val="24"/>
        </w:rPr>
      </w:pPr>
    </w:p>
    <w:p w:rsidRPr="00517726" w:rsidR="00B22AB4" w:rsidP="00BE358B" w:rsidRDefault="00B22AB4" w14:paraId="1C14FE7F" w14:textId="5F4BE6B4">
      <w:pPr>
        <w:spacing w:after="120"/>
        <w:jc w:val="both"/>
        <w:rPr>
          <w:rFonts w:ascii="Arial" w:hAnsi="Arial" w:cs="Arial"/>
          <w:b/>
          <w:bCs/>
          <w:sz w:val="24"/>
          <w:szCs w:val="24"/>
          <w:u w:val="single"/>
        </w:rPr>
      </w:pPr>
      <w:r w:rsidRPr="00517726">
        <w:rPr>
          <w:rFonts w:ascii="Arial" w:hAnsi="Arial" w:cs="Arial"/>
          <w:b/>
          <w:bCs/>
          <w:sz w:val="24"/>
          <w:szCs w:val="24"/>
          <w:u w:val="single"/>
        </w:rPr>
        <w:t>Primary Care Networks</w:t>
      </w:r>
    </w:p>
    <w:p w:rsidRPr="00843FBD" w:rsidR="00E60737" w:rsidP="00BE358B" w:rsidRDefault="00E60737" w14:paraId="1B0A4B7B" w14:textId="30B6FE19">
      <w:pPr>
        <w:spacing w:after="120"/>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rsidRPr="00843FBD" w:rsidR="00E60737" w:rsidP="00BE358B" w:rsidRDefault="00E60737" w14:paraId="6251A07B" w14:textId="0BBE4F21">
      <w:pPr>
        <w:spacing w:after="120"/>
        <w:jc w:val="both"/>
        <w:rPr>
          <w:rFonts w:ascii="Arial" w:hAnsi="Arial" w:cs="Arial"/>
          <w:bCs/>
          <w:sz w:val="24"/>
          <w:szCs w:val="24"/>
        </w:rPr>
      </w:pPr>
      <w:r w:rsidRPr="00843FBD">
        <w:rPr>
          <w:rFonts w:ascii="Arial" w:hAnsi="Arial" w:cs="Arial"/>
          <w:bCs/>
          <w:sz w:val="24"/>
          <w:szCs w:val="24"/>
        </w:rPr>
        <w:t xml:space="preserve">To meet these needs, GP practices are working together with community, mental health, social care, pharmacy, </w:t>
      </w:r>
      <w:r w:rsidRPr="00843FBD" w:rsid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rsidRPr="00843FBD" w:rsidR="00E60737" w:rsidP="00BE358B" w:rsidRDefault="00E60737" w14:paraId="6ABFF457" w14:textId="77777777">
      <w:pPr>
        <w:spacing w:after="120"/>
        <w:jc w:val="both"/>
        <w:rPr>
          <w:rFonts w:ascii="Arial" w:hAnsi="Arial" w:cs="Arial"/>
          <w:bCs/>
          <w:sz w:val="24"/>
          <w:szCs w:val="24"/>
        </w:rPr>
      </w:pPr>
      <w:r w:rsidRPr="00843FBD">
        <w:rPr>
          <w:rFonts w:ascii="Arial" w:hAnsi="Arial" w:cs="Arial"/>
          <w:bCs/>
          <w:sz w:val="24"/>
          <w:szCs w:val="24"/>
        </w:rPr>
        <w:lastRenderedPageBreak/>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rsidR="009151C4" w:rsidP="1421E706" w:rsidRDefault="009151C4" w14:paraId="526CFD80" w14:textId="215FF6DD">
      <w:pPr>
        <w:spacing w:after="120"/>
        <w:jc w:val="both"/>
        <w:rPr>
          <w:rFonts w:ascii="Arial" w:hAnsi="Arial" w:cs="Arial"/>
          <w:sz w:val="24"/>
          <w:szCs w:val="24"/>
        </w:rPr>
      </w:pPr>
      <w:r w:rsidRPr="1421E706">
        <w:rPr>
          <w:rFonts w:ascii="Arial" w:hAnsi="Arial" w:cs="Arial"/>
          <w:sz w:val="24"/>
          <w:szCs w:val="24"/>
        </w:rPr>
        <w:t xml:space="preserve">We are part of the </w:t>
      </w:r>
      <w:r w:rsidRPr="1421E706" w:rsidR="1FA5EB05">
        <w:rPr>
          <w:rFonts w:ascii="Arial" w:hAnsi="Arial" w:cs="Arial"/>
          <w:sz w:val="24"/>
          <w:szCs w:val="24"/>
        </w:rPr>
        <w:t xml:space="preserve">SS9 South </w:t>
      </w:r>
      <w:r w:rsidRPr="1421E706">
        <w:rPr>
          <w:rFonts w:ascii="Arial" w:hAnsi="Arial" w:cs="Arial"/>
          <w:sz w:val="24"/>
          <w:szCs w:val="24"/>
        </w:rPr>
        <w:t>PCN (Primary Care Network) which is a network of GPs practices established to provide integrated services to the local population. Members of the network are:</w:t>
      </w:r>
    </w:p>
    <w:p w:rsidRPr="00731EFD" w:rsidR="00156842" w:rsidP="1421E706" w:rsidRDefault="1EA18BA2" w14:paraId="0AE3C334" w14:textId="4D0AC08E">
      <w:pPr>
        <w:pStyle w:val="ListParagraph"/>
        <w:numPr>
          <w:ilvl w:val="0"/>
          <w:numId w:val="9"/>
        </w:numPr>
        <w:spacing w:after="120"/>
        <w:ind w:left="1134" w:hanging="567"/>
        <w:jc w:val="both"/>
        <w:rPr>
          <w:rFonts w:ascii="Arial" w:hAnsi="Arial" w:cs="Arial"/>
        </w:rPr>
      </w:pPr>
      <w:r w:rsidRPr="00731EFD">
        <w:rPr>
          <w:rFonts w:ascii="Arial" w:hAnsi="Arial" w:cs="Arial"/>
        </w:rPr>
        <w:t>Pall Mall Surgery</w:t>
      </w:r>
    </w:p>
    <w:p w:rsidRPr="00731EFD" w:rsidR="007F252C" w:rsidP="1421E706" w:rsidRDefault="1EA18BA2" w14:paraId="61FDAFD7" w14:textId="75C274A8">
      <w:pPr>
        <w:pStyle w:val="ListParagraph"/>
        <w:numPr>
          <w:ilvl w:val="0"/>
          <w:numId w:val="9"/>
        </w:numPr>
        <w:spacing w:after="120"/>
        <w:ind w:left="1134" w:hanging="567"/>
        <w:jc w:val="both"/>
        <w:rPr>
          <w:rFonts w:ascii="Arial" w:hAnsi="Arial" w:cs="Arial"/>
        </w:rPr>
      </w:pPr>
      <w:r w:rsidRPr="00731EFD">
        <w:rPr>
          <w:rFonts w:ascii="Arial" w:hAnsi="Arial" w:cs="Arial"/>
        </w:rPr>
        <w:t>Highlands Surgery</w:t>
      </w:r>
    </w:p>
    <w:p w:rsidRPr="007F252C" w:rsidR="007F252C" w:rsidP="007F252C" w:rsidRDefault="007F252C" w14:paraId="4A3815C7" w14:textId="77777777">
      <w:pPr>
        <w:spacing w:after="120"/>
        <w:jc w:val="both"/>
        <w:rPr>
          <w:rFonts w:ascii="Arial" w:hAnsi="Arial" w:cs="Arial"/>
          <w:bCs/>
        </w:rPr>
      </w:pPr>
    </w:p>
    <w:p w:rsidRPr="00843FBD" w:rsidR="009151C4" w:rsidP="00BE358B" w:rsidRDefault="009151C4" w14:paraId="65081546" w14:textId="77777777">
      <w:pPr>
        <w:spacing w:after="120"/>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rsidRPr="00843FBD" w:rsidR="009151C4" w:rsidP="1421E706" w:rsidRDefault="009151C4" w14:paraId="2DA05A0E" w14:textId="42EA0F50">
      <w:pPr>
        <w:spacing w:after="120"/>
        <w:jc w:val="both"/>
        <w:rPr>
          <w:rFonts w:ascii="Arial" w:hAnsi="Arial" w:cs="Arial"/>
          <w:sz w:val="24"/>
          <w:szCs w:val="24"/>
        </w:rPr>
      </w:pPr>
      <w:r w:rsidRPr="1421E706">
        <w:rPr>
          <w:rFonts w:ascii="Arial" w:hAnsi="Arial" w:cs="Arial"/>
          <w:sz w:val="24"/>
          <w:szCs w:val="24"/>
        </w:rPr>
        <w:t>Social Prescribing</w:t>
      </w:r>
      <w:r w:rsidRPr="1421E706" w:rsidR="00E60737">
        <w:rPr>
          <w:rFonts w:ascii="Arial" w:hAnsi="Arial" w:cs="Arial"/>
          <w:sz w:val="24"/>
          <w:szCs w:val="24"/>
        </w:rPr>
        <w:t xml:space="preserve">; </w:t>
      </w:r>
      <w:r w:rsidRPr="1421E706">
        <w:rPr>
          <w:rFonts w:ascii="Arial" w:hAnsi="Arial" w:cs="Arial"/>
          <w:sz w:val="24"/>
          <w:szCs w:val="24"/>
        </w:rPr>
        <w:t>Covid Vaccination Programme</w:t>
      </w:r>
      <w:r w:rsidRPr="1421E706" w:rsidR="00E60737">
        <w:rPr>
          <w:rFonts w:ascii="Arial" w:hAnsi="Arial" w:cs="Arial"/>
          <w:sz w:val="24"/>
          <w:szCs w:val="24"/>
        </w:rPr>
        <w:t xml:space="preserve">; </w:t>
      </w:r>
      <w:r w:rsidRPr="1421E706">
        <w:rPr>
          <w:rFonts w:ascii="Arial" w:hAnsi="Arial" w:cs="Arial"/>
          <w:sz w:val="24"/>
          <w:szCs w:val="24"/>
        </w:rPr>
        <w:t>First Contact Physiotherapy</w:t>
      </w:r>
      <w:r w:rsidRPr="1421E706" w:rsidR="00E60737">
        <w:rPr>
          <w:rFonts w:ascii="Arial" w:hAnsi="Arial" w:cs="Arial"/>
          <w:sz w:val="24"/>
          <w:szCs w:val="24"/>
        </w:rPr>
        <w:t xml:space="preserve">; </w:t>
      </w:r>
      <w:r w:rsidRPr="1421E706">
        <w:rPr>
          <w:rFonts w:ascii="Arial" w:hAnsi="Arial" w:cs="Arial"/>
          <w:sz w:val="24"/>
          <w:szCs w:val="24"/>
        </w:rPr>
        <w:t>First Contact Psychological Wellbeing Practitioner</w:t>
      </w:r>
      <w:r w:rsidRPr="1421E706" w:rsidR="485ED9C5">
        <w:rPr>
          <w:rFonts w:ascii="Arial" w:hAnsi="Arial" w:cs="Arial"/>
          <w:sz w:val="24"/>
          <w:szCs w:val="24"/>
        </w:rPr>
        <w:t>,</w:t>
      </w:r>
      <w:r w:rsidR="002D5BE9">
        <w:rPr>
          <w:rFonts w:ascii="Arial" w:hAnsi="Arial" w:cs="Arial"/>
          <w:sz w:val="24"/>
          <w:szCs w:val="24"/>
        </w:rPr>
        <w:t xml:space="preserve"> Health and Wellbeing;</w:t>
      </w:r>
      <w:r w:rsidRPr="1421E706" w:rsidR="485ED9C5">
        <w:rPr>
          <w:rFonts w:ascii="Arial" w:hAnsi="Arial" w:cs="Arial"/>
          <w:sz w:val="24"/>
          <w:szCs w:val="24"/>
        </w:rPr>
        <w:t xml:space="preserve"> Acute home visits;</w:t>
      </w:r>
      <w:r w:rsidR="00F619B2">
        <w:rPr>
          <w:rFonts w:ascii="Arial" w:hAnsi="Arial" w:cs="Arial"/>
          <w:sz w:val="24"/>
          <w:szCs w:val="24"/>
        </w:rPr>
        <w:t xml:space="preserve"> Integrated Neighbourhood Team </w:t>
      </w:r>
      <w:r w:rsidR="006708B7">
        <w:rPr>
          <w:rFonts w:ascii="Arial" w:hAnsi="Arial" w:cs="Arial"/>
          <w:sz w:val="24"/>
          <w:szCs w:val="24"/>
        </w:rPr>
        <w:t>- Proactive aligned community team</w:t>
      </w:r>
      <w:r w:rsidR="002D5BE9">
        <w:rPr>
          <w:rFonts w:ascii="Arial" w:hAnsi="Arial" w:cs="Arial"/>
          <w:sz w:val="24"/>
          <w:szCs w:val="24"/>
        </w:rPr>
        <w:t>; Pharmac</w:t>
      </w:r>
      <w:r w:rsidR="00657219">
        <w:rPr>
          <w:rFonts w:ascii="Arial" w:hAnsi="Arial" w:cs="Arial"/>
          <w:sz w:val="24"/>
          <w:szCs w:val="24"/>
        </w:rPr>
        <w:t xml:space="preserve">y services. </w:t>
      </w:r>
    </w:p>
    <w:p w:rsidRPr="00843FBD" w:rsidR="009151C4" w:rsidP="00BE358B" w:rsidRDefault="009151C4" w14:paraId="53F60473" w14:textId="77777777">
      <w:pPr>
        <w:spacing w:after="120"/>
        <w:jc w:val="both"/>
        <w:rPr>
          <w:rFonts w:ascii="Arial" w:hAnsi="Arial" w:cs="Arial"/>
          <w:bCs/>
          <w:sz w:val="24"/>
          <w:szCs w:val="24"/>
        </w:rPr>
      </w:pPr>
      <w:r w:rsidRPr="00843FBD">
        <w:rPr>
          <w:rFonts w:ascii="Arial" w:hAnsi="Arial" w:cs="Arial"/>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rsidRPr="00843FBD" w:rsidR="00B22AB4" w:rsidP="00BE358B" w:rsidRDefault="009151C4" w14:paraId="5C696ADF" w14:textId="5AA05014">
      <w:pPr>
        <w:spacing w:after="120"/>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Pr="00843FBD" w:rsidR="00E60737">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rsidR="00B34527" w:rsidP="00BE358B" w:rsidRDefault="00B34527" w14:paraId="6716592C" w14:textId="77777777">
      <w:pPr>
        <w:spacing w:after="120"/>
        <w:jc w:val="both"/>
        <w:rPr>
          <w:rFonts w:ascii="Arial" w:hAnsi="Arial" w:cs="Arial"/>
          <w:b/>
          <w:bCs/>
          <w:sz w:val="24"/>
          <w:szCs w:val="24"/>
          <w:u w:val="single"/>
        </w:rPr>
      </w:pPr>
    </w:p>
    <w:p w:rsidRPr="00FE56CF" w:rsidR="007A2090" w:rsidP="005F00FC" w:rsidRDefault="007A2090" w14:paraId="7C8BF13E" w14:textId="745B35C5">
      <w:pPr>
        <w:pStyle w:val="paragraph"/>
        <w:spacing w:before="0" w:beforeAutospacing="0" w:after="0" w:afterAutospacing="0"/>
        <w:jc w:val="both"/>
        <w:textAlignment w:val="baseline"/>
        <w:rPr>
          <w:rStyle w:val="eop"/>
          <w:rFonts w:ascii="Arial" w:hAnsi="Arial" w:cs="Arial"/>
          <w:highlight w:val="yellow"/>
        </w:rPr>
      </w:pPr>
      <w:r>
        <w:rPr>
          <w:rFonts w:ascii="Arial" w:hAnsi="Arial" w:cs="Arial"/>
          <w:b/>
          <w:bCs/>
          <w:u w:val="single"/>
        </w:rPr>
        <w:t>Data Processors</w:t>
      </w:r>
      <w:r>
        <w:rPr>
          <w:rFonts w:ascii="Arial" w:hAnsi="Arial" w:cs="Arial"/>
          <w:b/>
          <w:bCs/>
        </w:rPr>
        <w:t xml:space="preserve"> </w:t>
      </w:r>
    </w:p>
    <w:p w:rsidRPr="007A2090" w:rsidR="007A2090" w:rsidP="007A2090" w:rsidRDefault="007A2090" w14:paraId="305BA31E" w14:textId="77777777">
      <w:pPr>
        <w:pStyle w:val="paragraph"/>
        <w:spacing w:before="0" w:beforeAutospacing="0" w:after="0" w:afterAutospacing="0"/>
        <w:ind w:left="426"/>
        <w:jc w:val="both"/>
        <w:textAlignment w:val="baseline"/>
        <w:rPr>
          <w:rFonts w:ascii="Arial" w:hAnsi="Arial" w:cs="Arial"/>
        </w:rPr>
      </w:pPr>
    </w:p>
    <w:p w:rsidRPr="00843FBD" w:rsidR="00133589" w:rsidP="007A2090" w:rsidRDefault="00133589" w14:paraId="2F028A60" w14:textId="1FB2DA33">
      <w:pPr>
        <w:spacing w:after="160"/>
        <w:jc w:val="both"/>
        <w:rPr>
          <w:rFonts w:ascii="Arial" w:hAnsi="Arial" w:cs="Arial"/>
          <w:bCs/>
          <w:sz w:val="24"/>
          <w:szCs w:val="24"/>
        </w:rPr>
      </w:pPr>
      <w:r w:rsidRPr="00843FBD">
        <w:rPr>
          <w:rFonts w:ascii="Arial" w:hAnsi="Arial" w:cs="Arial"/>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rsidRPr="00843FBD" w:rsidR="00133589" w:rsidP="00BE358B" w:rsidRDefault="00133589" w14:paraId="0F8353DA" w14:textId="77777777">
      <w:pPr>
        <w:spacing w:after="120"/>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rsidRPr="00843FBD" w:rsidR="005A2E25" w:rsidP="00B6466B" w:rsidRDefault="005A2E25" w14:paraId="0F993D15" w14:textId="65226BF4">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The Phoenix Partnership</w:t>
      </w:r>
      <w:r w:rsidRPr="00843FBD" w:rsidR="00AF2C29">
        <w:rPr>
          <w:rFonts w:ascii="Arial" w:hAnsi="Arial" w:cs="Arial"/>
          <w:bCs/>
          <w:sz w:val="24"/>
          <w:szCs w:val="24"/>
        </w:rPr>
        <w:t xml:space="preserve"> (TPP)</w:t>
      </w:r>
    </w:p>
    <w:p w:rsidR="00712B24" w:rsidP="00B6466B" w:rsidRDefault="00712B24" w14:paraId="3F79DBBE" w14:textId="29C816FC">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SystmOne (GP clinical system) – </w:t>
      </w:r>
      <w:r w:rsidRPr="00843FBD" w:rsidR="00AF2C29">
        <w:rPr>
          <w:rFonts w:ascii="Arial" w:hAnsi="Arial" w:cs="Arial"/>
          <w:bCs/>
          <w:sz w:val="24"/>
          <w:szCs w:val="24"/>
        </w:rPr>
        <w:t>The practice uses a computer system to record and store patient’s clinical information, this is provided by TPP</w:t>
      </w:r>
      <w:r w:rsidRPr="00843FBD" w:rsidR="00EA33E1">
        <w:rPr>
          <w:rFonts w:ascii="Arial" w:hAnsi="Arial" w:cs="Arial"/>
          <w:bCs/>
          <w:sz w:val="24"/>
          <w:szCs w:val="24"/>
        </w:rPr>
        <w:t xml:space="preserve">. </w:t>
      </w:r>
      <w:r w:rsidRPr="00843FBD" w:rsidR="00C31A8F">
        <w:rPr>
          <w:rFonts w:ascii="Arial" w:hAnsi="Arial" w:cs="Arial"/>
          <w:bCs/>
          <w:sz w:val="24"/>
          <w:szCs w:val="24"/>
        </w:rPr>
        <w:t>All information recorded within the system is held on TPP serv</w:t>
      </w:r>
      <w:r w:rsidRPr="00843FBD" w:rsidR="000820AC">
        <w:rPr>
          <w:rFonts w:ascii="Arial" w:hAnsi="Arial" w:cs="Arial"/>
          <w:bCs/>
          <w:sz w:val="24"/>
          <w:szCs w:val="24"/>
        </w:rPr>
        <w:t>ers</w:t>
      </w:r>
      <w:r w:rsidRPr="00843FBD" w:rsidR="00C45467">
        <w:rPr>
          <w:rFonts w:ascii="Arial" w:hAnsi="Arial" w:cs="Arial"/>
          <w:bCs/>
          <w:sz w:val="24"/>
          <w:szCs w:val="24"/>
        </w:rPr>
        <w:t xml:space="preserve">, accessible to the practice over the secure Health and Social Care Network (HSCN). </w:t>
      </w:r>
      <w:r w:rsidRPr="00843FBD" w:rsidR="007E6DA3">
        <w:rPr>
          <w:rFonts w:ascii="Arial" w:hAnsi="Arial" w:cs="Arial"/>
          <w:bCs/>
          <w:sz w:val="24"/>
          <w:szCs w:val="24"/>
        </w:rPr>
        <w:t>All data processed by TPP is used and stored within the UK</w:t>
      </w:r>
      <w:r w:rsidRPr="00843FBD" w:rsidR="00B56D19">
        <w:rPr>
          <w:rFonts w:ascii="Arial" w:hAnsi="Arial" w:cs="Arial"/>
          <w:bCs/>
          <w:sz w:val="24"/>
          <w:szCs w:val="24"/>
        </w:rPr>
        <w:t>.</w:t>
      </w:r>
    </w:p>
    <w:p w:rsidR="00B6466B" w:rsidP="00B6466B" w:rsidRDefault="00B6466B" w14:paraId="5BB43EE9" w14:textId="77777777">
      <w:pPr>
        <w:spacing w:after="120"/>
        <w:ind w:left="1134"/>
        <w:jc w:val="both"/>
        <w:rPr>
          <w:rFonts w:ascii="Arial" w:hAnsi="Arial" w:cs="Arial"/>
          <w:bCs/>
          <w:sz w:val="24"/>
          <w:szCs w:val="24"/>
        </w:rPr>
      </w:pPr>
    </w:p>
    <w:p w:rsidRPr="00752272" w:rsidR="00796C26" w:rsidP="00752272" w:rsidRDefault="00133589" w14:paraId="27104AEE" w14:textId="525093F5">
      <w:pPr>
        <w:numPr>
          <w:ilvl w:val="0"/>
          <w:numId w:val="3"/>
        </w:numPr>
        <w:spacing w:after="120"/>
        <w:ind w:left="0" w:firstLine="567"/>
        <w:jc w:val="both"/>
        <w:rPr>
          <w:rFonts w:ascii="Arial" w:hAnsi="Arial" w:cs="Arial"/>
          <w:bCs/>
          <w:sz w:val="24"/>
          <w:szCs w:val="24"/>
        </w:rPr>
      </w:pPr>
      <w:r w:rsidRPr="40EDABCB">
        <w:rPr>
          <w:rFonts w:ascii="Arial" w:hAnsi="Arial" w:cs="Arial"/>
          <w:sz w:val="24"/>
          <w:szCs w:val="24"/>
        </w:rPr>
        <w:t>Mid &amp; South Essex I</w:t>
      </w:r>
      <w:r w:rsidRPr="40EDABCB" w:rsidR="0013326F">
        <w:rPr>
          <w:rFonts w:ascii="Arial" w:hAnsi="Arial" w:cs="Arial"/>
          <w:sz w:val="24"/>
          <w:szCs w:val="24"/>
        </w:rPr>
        <w:t xml:space="preserve">ntegrated </w:t>
      </w:r>
      <w:r w:rsidRPr="40EDABCB">
        <w:rPr>
          <w:rFonts w:ascii="Arial" w:hAnsi="Arial" w:cs="Arial"/>
          <w:sz w:val="24"/>
          <w:szCs w:val="24"/>
        </w:rPr>
        <w:t>C</w:t>
      </w:r>
      <w:r w:rsidRPr="40EDABCB" w:rsidR="00A60DBE">
        <w:rPr>
          <w:rFonts w:ascii="Arial" w:hAnsi="Arial" w:cs="Arial"/>
          <w:sz w:val="24"/>
          <w:szCs w:val="24"/>
        </w:rPr>
        <w:t xml:space="preserve">are </w:t>
      </w:r>
      <w:r w:rsidRPr="40EDABCB">
        <w:rPr>
          <w:rFonts w:ascii="Arial" w:hAnsi="Arial" w:cs="Arial"/>
          <w:sz w:val="24"/>
          <w:szCs w:val="24"/>
        </w:rPr>
        <w:t>B</w:t>
      </w:r>
      <w:r w:rsidRPr="40EDABCB" w:rsidR="00A60DBE">
        <w:rPr>
          <w:rFonts w:ascii="Arial" w:hAnsi="Arial" w:cs="Arial"/>
          <w:sz w:val="24"/>
          <w:szCs w:val="24"/>
        </w:rPr>
        <w:t>oard (ICB)</w:t>
      </w:r>
    </w:p>
    <w:p w:rsidRPr="00B6466B" w:rsidR="00F04D89" w:rsidP="00B6466B" w:rsidRDefault="00F04D89" w14:paraId="16B0766A" w14:textId="68D04D39">
      <w:pPr>
        <w:numPr>
          <w:ilvl w:val="1"/>
          <w:numId w:val="3"/>
        </w:numPr>
        <w:spacing w:after="120"/>
        <w:ind w:left="1134" w:firstLine="0"/>
        <w:jc w:val="both"/>
        <w:rPr>
          <w:rFonts w:ascii="Arial" w:hAnsi="Arial" w:cs="Arial"/>
          <w:bCs/>
          <w:sz w:val="24"/>
          <w:szCs w:val="24"/>
        </w:rPr>
      </w:pPr>
      <w:r w:rsidRPr="40EDABCB">
        <w:rPr>
          <w:rFonts w:ascii="Arial" w:hAnsi="Arial" w:cs="Arial"/>
          <w:sz w:val="24"/>
          <w:szCs w:val="24"/>
        </w:rPr>
        <w:t>Information Governance</w:t>
      </w:r>
      <w:r w:rsidRPr="40EDABCB" w:rsidR="007F4DDE">
        <w:rPr>
          <w:rFonts w:ascii="Arial" w:hAnsi="Arial" w:cs="Arial"/>
          <w:sz w:val="24"/>
          <w:szCs w:val="24"/>
        </w:rPr>
        <w:t xml:space="preserve"> (IG)</w:t>
      </w:r>
      <w:r w:rsidRPr="40EDABCB">
        <w:rPr>
          <w:rFonts w:ascii="Arial" w:hAnsi="Arial" w:cs="Arial"/>
          <w:sz w:val="24"/>
          <w:szCs w:val="24"/>
        </w:rPr>
        <w:t xml:space="preserve"> [&amp; Data Protection Officer</w:t>
      </w:r>
      <w:r w:rsidRPr="40EDABCB" w:rsidR="007F4DDE">
        <w:rPr>
          <w:rFonts w:ascii="Arial" w:hAnsi="Arial" w:cs="Arial"/>
          <w:sz w:val="24"/>
          <w:szCs w:val="24"/>
        </w:rPr>
        <w:t xml:space="preserve"> (DPO)</w:t>
      </w:r>
      <w:r w:rsidRPr="40EDABCB" w:rsidR="000477F0">
        <w:rPr>
          <w:rFonts w:ascii="Arial" w:hAnsi="Arial" w:cs="Arial"/>
          <w:sz w:val="24"/>
          <w:szCs w:val="24"/>
        </w:rPr>
        <w:t>]</w:t>
      </w:r>
      <w:r w:rsidRPr="40EDABCB">
        <w:rPr>
          <w:rFonts w:ascii="Arial" w:hAnsi="Arial" w:cs="Arial"/>
          <w:sz w:val="24"/>
          <w:szCs w:val="24"/>
        </w:rPr>
        <w:t xml:space="preserve"> Services – </w:t>
      </w:r>
      <w:r w:rsidRPr="40EDABCB" w:rsidR="0069590A">
        <w:rPr>
          <w:rFonts w:ascii="Arial" w:hAnsi="Arial" w:cs="Arial"/>
          <w:sz w:val="24"/>
          <w:szCs w:val="24"/>
        </w:rPr>
        <w:t xml:space="preserve">The IG service </w:t>
      </w:r>
      <w:r w:rsidRPr="40EDABCB" w:rsidR="003F2DC4">
        <w:rPr>
          <w:rFonts w:ascii="Arial" w:hAnsi="Arial" w:cs="Arial"/>
          <w:sz w:val="24"/>
          <w:szCs w:val="24"/>
        </w:rPr>
        <w:t>support</w:t>
      </w:r>
      <w:r w:rsidRPr="40EDABCB" w:rsidR="0069590A">
        <w:rPr>
          <w:rFonts w:ascii="Arial" w:hAnsi="Arial" w:cs="Arial"/>
          <w:sz w:val="24"/>
          <w:szCs w:val="24"/>
        </w:rPr>
        <w:t>s</w:t>
      </w:r>
      <w:r w:rsidRPr="40EDABCB" w:rsidR="003F2DC4">
        <w:rPr>
          <w:rFonts w:ascii="Arial" w:hAnsi="Arial" w:cs="Arial"/>
          <w:sz w:val="24"/>
          <w:szCs w:val="24"/>
        </w:rPr>
        <w:t xml:space="preserve"> the practice with GDPR and Data Protection compliance, including advice and assistance with breaches</w:t>
      </w:r>
      <w:r w:rsidRPr="40EDABCB" w:rsidR="00053529">
        <w:rPr>
          <w:rFonts w:ascii="Arial" w:hAnsi="Arial" w:cs="Arial"/>
          <w:sz w:val="24"/>
          <w:szCs w:val="24"/>
        </w:rPr>
        <w:t xml:space="preserve"> of legislation</w:t>
      </w:r>
      <w:r w:rsidRPr="40EDABCB" w:rsidR="003F2DC4">
        <w:rPr>
          <w:rFonts w:ascii="Arial" w:hAnsi="Arial" w:cs="Arial"/>
          <w:sz w:val="24"/>
          <w:szCs w:val="24"/>
        </w:rPr>
        <w:t xml:space="preserve">, </w:t>
      </w:r>
      <w:r w:rsidRPr="40EDABCB" w:rsidR="0069590A">
        <w:rPr>
          <w:rFonts w:ascii="Arial" w:hAnsi="Arial" w:cs="Arial"/>
          <w:sz w:val="24"/>
          <w:szCs w:val="24"/>
        </w:rPr>
        <w:t xml:space="preserve">data </w:t>
      </w:r>
      <w:r w:rsidRPr="40EDABCB" w:rsidR="00B56D19">
        <w:rPr>
          <w:rFonts w:ascii="Arial" w:hAnsi="Arial" w:cs="Arial"/>
          <w:sz w:val="24"/>
          <w:szCs w:val="24"/>
        </w:rPr>
        <w:t>subjects’</w:t>
      </w:r>
      <w:r w:rsidRPr="40EDABCB" w:rsidR="0069590A">
        <w:rPr>
          <w:rFonts w:ascii="Arial" w:hAnsi="Arial" w:cs="Arial"/>
          <w:sz w:val="24"/>
          <w:szCs w:val="24"/>
        </w:rPr>
        <w:t xml:space="preserve"> rights</w:t>
      </w:r>
      <w:r w:rsidRPr="40EDABCB" w:rsidR="00053529">
        <w:rPr>
          <w:rFonts w:ascii="Arial" w:hAnsi="Arial" w:cs="Arial"/>
          <w:sz w:val="24"/>
          <w:szCs w:val="24"/>
        </w:rPr>
        <w:t xml:space="preserve"> and other data protection issues raised by patient’s or public</w:t>
      </w:r>
      <w:r w:rsidRPr="40EDABCB" w:rsidR="0069590A">
        <w:rPr>
          <w:rFonts w:ascii="Arial" w:hAnsi="Arial" w:cs="Arial"/>
          <w:sz w:val="24"/>
          <w:szCs w:val="24"/>
        </w:rPr>
        <w:t xml:space="preserve">, as well as </w:t>
      </w:r>
      <w:r w:rsidRPr="40EDABCB" w:rsidR="007F4DDE">
        <w:rPr>
          <w:rFonts w:ascii="Arial" w:hAnsi="Arial" w:cs="Arial"/>
          <w:sz w:val="24"/>
          <w:szCs w:val="24"/>
        </w:rPr>
        <w:t>helping with completion of the Data Security &amp; Protection Toolkit</w:t>
      </w:r>
      <w:r w:rsidRPr="40EDABCB" w:rsidR="00300FDC">
        <w:rPr>
          <w:rFonts w:ascii="Arial" w:hAnsi="Arial" w:cs="Arial"/>
          <w:sz w:val="24"/>
          <w:szCs w:val="24"/>
        </w:rPr>
        <w:t>, and data protection impact assessments</w:t>
      </w:r>
      <w:r w:rsidRPr="40EDABCB" w:rsidR="007F4DDE">
        <w:rPr>
          <w:rFonts w:ascii="Arial" w:hAnsi="Arial" w:cs="Arial"/>
          <w:sz w:val="24"/>
          <w:szCs w:val="24"/>
        </w:rPr>
        <w:t>. [The DPO</w:t>
      </w:r>
      <w:r w:rsidRPr="40EDABCB" w:rsidR="00DA082B">
        <w:rPr>
          <w:rFonts w:ascii="Arial" w:hAnsi="Arial" w:cs="Arial"/>
          <w:sz w:val="24"/>
          <w:szCs w:val="24"/>
        </w:rPr>
        <w:t xml:space="preserve"> service provides a named experienced IG </w:t>
      </w:r>
      <w:r w:rsidRPr="40EDABCB" w:rsidR="00DA082B">
        <w:rPr>
          <w:rFonts w:ascii="Arial" w:hAnsi="Arial" w:cs="Arial"/>
          <w:sz w:val="24"/>
          <w:szCs w:val="24"/>
        </w:rPr>
        <w:lastRenderedPageBreak/>
        <w:t xml:space="preserve">professional within the </w:t>
      </w:r>
      <w:r w:rsidRPr="40EDABCB" w:rsidR="00300FDC">
        <w:rPr>
          <w:rFonts w:ascii="Arial" w:hAnsi="Arial" w:cs="Arial"/>
          <w:sz w:val="24"/>
          <w:szCs w:val="24"/>
        </w:rPr>
        <w:t xml:space="preserve">team to act on behalf of the practice as their Data Protection Officer, </w:t>
      </w:r>
      <w:r w:rsidRPr="40EDABCB" w:rsidR="00990F6F">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Pr="40EDABCB" w:rsidR="00195E9F">
        <w:rPr>
          <w:rFonts w:ascii="Arial" w:hAnsi="Arial" w:cs="Arial"/>
          <w:sz w:val="24"/>
          <w:szCs w:val="24"/>
        </w:rPr>
        <w:t>.]</w:t>
      </w:r>
    </w:p>
    <w:p w:rsidRPr="00843FBD" w:rsidR="00B6466B" w:rsidP="00B6466B" w:rsidRDefault="00B6466B" w14:paraId="6B90B287" w14:textId="77777777">
      <w:pPr>
        <w:spacing w:after="120"/>
        <w:ind w:left="1134"/>
        <w:jc w:val="both"/>
        <w:rPr>
          <w:rFonts w:ascii="Arial" w:hAnsi="Arial" w:cs="Arial"/>
          <w:bCs/>
          <w:sz w:val="24"/>
          <w:szCs w:val="24"/>
        </w:rPr>
      </w:pPr>
    </w:p>
    <w:p w:rsidRPr="00843FBD" w:rsidR="003F0470" w:rsidP="00B6466B" w:rsidRDefault="003F0470" w14:paraId="34983D63" w14:textId="2E569F21">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Arden &amp; GEM Commissioning Support Unit</w:t>
      </w:r>
      <w:r w:rsidRPr="00843FBD" w:rsidR="005A3976">
        <w:rPr>
          <w:rFonts w:ascii="Arial" w:hAnsi="Arial" w:cs="Arial"/>
          <w:bCs/>
          <w:sz w:val="24"/>
          <w:szCs w:val="24"/>
        </w:rPr>
        <w:t xml:space="preserve"> (CSU)</w:t>
      </w:r>
    </w:p>
    <w:p w:rsidRPr="00843FBD" w:rsidR="003F0470" w:rsidP="00B6466B" w:rsidRDefault="0058782F" w14:paraId="04BC52EC" w14:textId="62714DC6">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Primary Care Enabling Services (IT) – </w:t>
      </w:r>
      <w:r w:rsidRPr="00843FBD" w:rsidR="001264D8">
        <w:rPr>
          <w:rFonts w:ascii="Arial" w:hAnsi="Arial" w:cs="Arial"/>
          <w:bCs/>
          <w:sz w:val="24"/>
          <w:szCs w:val="24"/>
        </w:rPr>
        <w:t>The IT service includes</w:t>
      </w:r>
      <w:r w:rsidRPr="00843FBD" w:rsidR="00E54406">
        <w:rPr>
          <w:rFonts w:ascii="Arial" w:hAnsi="Arial" w:cs="Arial"/>
          <w:bCs/>
          <w:sz w:val="24"/>
          <w:szCs w:val="24"/>
        </w:rPr>
        <w:t xml:space="preserve"> access to the </w:t>
      </w:r>
      <w:r w:rsidRPr="00843FBD" w:rsidR="00260DFB">
        <w:rPr>
          <w:rFonts w:ascii="Arial" w:hAnsi="Arial" w:cs="Arial"/>
          <w:bCs/>
          <w:sz w:val="24"/>
          <w:szCs w:val="24"/>
        </w:rPr>
        <w:t>secure</w:t>
      </w:r>
      <w:r w:rsidRPr="00843FBD" w:rsidR="001264D8">
        <w:rPr>
          <w:rFonts w:ascii="Arial" w:hAnsi="Arial" w:cs="Arial"/>
          <w:bCs/>
          <w:sz w:val="24"/>
          <w:szCs w:val="24"/>
        </w:rPr>
        <w:t xml:space="preserve"> network</w:t>
      </w:r>
      <w:r w:rsidRPr="00843FBD" w:rsidR="005A3976">
        <w:rPr>
          <w:rFonts w:ascii="Arial" w:hAnsi="Arial" w:cs="Arial"/>
          <w:bCs/>
          <w:sz w:val="24"/>
          <w:szCs w:val="24"/>
        </w:rPr>
        <w:t xml:space="preserve"> (including HSCN)</w:t>
      </w:r>
      <w:r w:rsidRPr="00843FBD" w:rsidR="00260DFB">
        <w:rPr>
          <w:rFonts w:ascii="Arial" w:hAnsi="Arial" w:cs="Arial"/>
          <w:bCs/>
          <w:sz w:val="24"/>
          <w:szCs w:val="24"/>
        </w:rPr>
        <w:t xml:space="preserve"> and cyber security</w:t>
      </w:r>
      <w:r w:rsidRPr="00843FBD" w:rsidR="005761A2">
        <w:rPr>
          <w:rFonts w:ascii="Arial" w:hAnsi="Arial" w:cs="Arial"/>
          <w:bCs/>
          <w:sz w:val="24"/>
          <w:szCs w:val="24"/>
        </w:rPr>
        <w:t>, including electronic s</w:t>
      </w:r>
      <w:r w:rsidRPr="00843FBD" w:rsidR="00260DFB">
        <w:rPr>
          <w:rFonts w:ascii="Arial" w:hAnsi="Arial" w:cs="Arial"/>
          <w:bCs/>
          <w:sz w:val="24"/>
          <w:szCs w:val="24"/>
        </w:rPr>
        <w:t>torage</w:t>
      </w:r>
      <w:r w:rsidRPr="00843FBD" w:rsidR="005761A2">
        <w:rPr>
          <w:rFonts w:ascii="Arial" w:hAnsi="Arial" w:cs="Arial"/>
          <w:bCs/>
          <w:sz w:val="24"/>
          <w:szCs w:val="24"/>
        </w:rPr>
        <w:t xml:space="preserve"> of information on hosted servers.</w:t>
      </w:r>
    </w:p>
    <w:p w:rsidR="0058782F" w:rsidP="00B6466B" w:rsidRDefault="0079224E" w14:paraId="724CCB60" w14:textId="47C8EFBD">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Business Intelligence (BI) – </w:t>
      </w:r>
      <w:r w:rsidRPr="00843FBD" w:rsidR="005A3976">
        <w:rPr>
          <w:rFonts w:ascii="Arial" w:hAnsi="Arial" w:cs="Arial"/>
          <w:bCs/>
          <w:sz w:val="24"/>
          <w:szCs w:val="24"/>
        </w:rPr>
        <w:t>The BI function within the CSU</w:t>
      </w:r>
      <w:r w:rsidRPr="00843FBD" w:rsidR="00C91F0E">
        <w:rPr>
          <w:rFonts w:ascii="Arial" w:hAnsi="Arial" w:cs="Arial"/>
          <w:bCs/>
          <w:sz w:val="24"/>
          <w:szCs w:val="24"/>
        </w:rPr>
        <w:t>, receives pseudonymised patient data, combines this with other pseudonymised data sets</w:t>
      </w:r>
      <w:r w:rsidRPr="00843FBD" w:rsidR="001607E6">
        <w:rPr>
          <w:rFonts w:ascii="Arial" w:hAnsi="Arial" w:cs="Arial"/>
          <w:bCs/>
          <w:sz w:val="24"/>
          <w:szCs w:val="24"/>
        </w:rPr>
        <w:t xml:space="preserve"> provided by the ICB (including hospital, community, mental health and ambulance data), then</w:t>
      </w:r>
      <w:r w:rsidRPr="00843FBD" w:rsidR="005A3976">
        <w:rPr>
          <w:rFonts w:ascii="Arial" w:hAnsi="Arial" w:cs="Arial"/>
          <w:bCs/>
          <w:sz w:val="24"/>
          <w:szCs w:val="24"/>
        </w:rPr>
        <w:t xml:space="preserve"> supports practices with analysis of </w:t>
      </w:r>
      <w:r w:rsidRPr="00843FBD" w:rsidR="00C91F0E">
        <w:rPr>
          <w:rFonts w:ascii="Arial" w:hAnsi="Arial" w:cs="Arial"/>
          <w:bCs/>
          <w:sz w:val="24"/>
          <w:szCs w:val="24"/>
        </w:rPr>
        <w:t xml:space="preserve">that </w:t>
      </w:r>
      <w:r w:rsidRPr="00843FBD" w:rsidR="00510F80">
        <w:rPr>
          <w:rFonts w:ascii="Arial" w:hAnsi="Arial" w:cs="Arial"/>
          <w:bCs/>
          <w:sz w:val="24"/>
          <w:szCs w:val="24"/>
        </w:rPr>
        <w:t xml:space="preserve">information, </w:t>
      </w:r>
      <w:proofErr w:type="gramStart"/>
      <w:r w:rsidRPr="00843FBD" w:rsidR="00510F80">
        <w:rPr>
          <w:rFonts w:ascii="Arial" w:hAnsi="Arial" w:cs="Arial"/>
          <w:bCs/>
          <w:sz w:val="24"/>
          <w:szCs w:val="24"/>
        </w:rPr>
        <w:t>in order for</w:t>
      </w:r>
      <w:proofErr w:type="gramEnd"/>
      <w:r w:rsidRPr="00843FBD" w:rsidR="00510F80">
        <w:rPr>
          <w:rFonts w:ascii="Arial" w:hAnsi="Arial" w:cs="Arial"/>
          <w:bCs/>
          <w:sz w:val="24"/>
          <w:szCs w:val="24"/>
        </w:rPr>
        <w:t xml:space="preserve"> the practice to better target services to their population. This includes population health management and risk str</w:t>
      </w:r>
      <w:r w:rsidRPr="00843FBD" w:rsidR="0087625B">
        <w:rPr>
          <w:rFonts w:ascii="Arial" w:hAnsi="Arial" w:cs="Arial"/>
          <w:bCs/>
          <w:sz w:val="24"/>
          <w:szCs w:val="24"/>
        </w:rPr>
        <w:t>atification (more detail on these programmes of work is available below)</w:t>
      </w:r>
      <w:r w:rsidRPr="00843FBD" w:rsidR="001607E6">
        <w:rPr>
          <w:rFonts w:ascii="Arial" w:hAnsi="Arial" w:cs="Arial"/>
          <w:bCs/>
          <w:sz w:val="24"/>
          <w:szCs w:val="24"/>
        </w:rPr>
        <w:t>.</w:t>
      </w:r>
    </w:p>
    <w:p w:rsidRPr="00843FBD" w:rsidR="00B6466B" w:rsidP="00B6466B" w:rsidRDefault="00B6466B" w14:paraId="7AD0D4FA" w14:textId="77777777">
      <w:pPr>
        <w:spacing w:after="120"/>
        <w:ind w:left="1134"/>
        <w:jc w:val="both"/>
        <w:rPr>
          <w:rFonts w:ascii="Arial" w:hAnsi="Arial" w:cs="Arial"/>
          <w:bCs/>
          <w:sz w:val="24"/>
          <w:szCs w:val="24"/>
        </w:rPr>
      </w:pPr>
    </w:p>
    <w:p w:rsidRPr="00843FBD" w:rsidR="005E603C" w:rsidP="00B6466B" w:rsidRDefault="005E603C" w14:paraId="3D78DAFB" w14:textId="16FF6220">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NHS Digital</w:t>
      </w:r>
    </w:p>
    <w:p w:rsidRPr="00843FBD" w:rsidR="002A64D2" w:rsidP="00B6466B" w:rsidRDefault="002A64D2" w14:paraId="119E8480" w14:textId="5F9B36F5">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Pr="00843FBD" w:rsidR="009D7358">
        <w:rPr>
          <w:rFonts w:ascii="Arial" w:hAnsi="Arial" w:cs="Arial"/>
          <w:bCs/>
          <w:sz w:val="24"/>
          <w:szCs w:val="24"/>
        </w:rPr>
        <w:t>Hosted within Arden &amp; GEM CSU, but contracted to work for NHS Digital, the DSCRO receives clear</w:t>
      </w:r>
      <w:r w:rsidRPr="00843FBD" w:rsidR="001607E6">
        <w:rPr>
          <w:rFonts w:ascii="Arial" w:hAnsi="Arial" w:cs="Arial"/>
          <w:bCs/>
          <w:sz w:val="24"/>
          <w:szCs w:val="24"/>
        </w:rPr>
        <w:t xml:space="preserve"> patient</w:t>
      </w:r>
      <w:r w:rsidRPr="00843FBD" w:rsidR="009D7358">
        <w:rPr>
          <w:rFonts w:ascii="Arial" w:hAnsi="Arial" w:cs="Arial"/>
          <w:bCs/>
          <w:sz w:val="24"/>
          <w:szCs w:val="24"/>
        </w:rPr>
        <w:t xml:space="preserve"> identifiable information</w:t>
      </w:r>
      <w:r w:rsidRPr="00843FBD" w:rsidR="001607E6">
        <w:rPr>
          <w:rFonts w:ascii="Arial" w:hAnsi="Arial" w:cs="Arial"/>
          <w:bCs/>
          <w:sz w:val="24"/>
          <w:szCs w:val="24"/>
        </w:rPr>
        <w:t xml:space="preserve"> and applies a key to </w:t>
      </w:r>
      <w:r w:rsidRPr="00843FBD" w:rsidR="00140A2D">
        <w:rPr>
          <w:rFonts w:ascii="Arial" w:hAnsi="Arial" w:cs="Arial"/>
          <w:bCs/>
          <w:sz w:val="24"/>
          <w:szCs w:val="24"/>
        </w:rPr>
        <w:t>scramble this information, this is called pseudonymisation and renders the data essentially anonymous although sti</w:t>
      </w:r>
      <w:r w:rsidRPr="00843FBD" w:rsidR="00890BD6">
        <w:rPr>
          <w:rFonts w:ascii="Arial" w:hAnsi="Arial" w:cs="Arial"/>
          <w:bCs/>
          <w:sz w:val="24"/>
          <w:szCs w:val="24"/>
        </w:rPr>
        <w:t>ll linkable across other datasets pseudonymised using the same key</w:t>
      </w:r>
      <w:r w:rsidRPr="00843FBD" w:rsidR="00140A2D">
        <w:rPr>
          <w:rFonts w:ascii="Arial" w:hAnsi="Arial" w:cs="Arial"/>
          <w:bCs/>
          <w:sz w:val="24"/>
          <w:szCs w:val="24"/>
        </w:rPr>
        <w:t>. This data is then shared with the CSU BI Team</w:t>
      </w:r>
      <w:r w:rsidRPr="00843FBD" w:rsidR="00890BD6">
        <w:rPr>
          <w:rFonts w:ascii="Arial" w:hAnsi="Arial" w:cs="Arial"/>
          <w:bCs/>
          <w:sz w:val="24"/>
          <w:szCs w:val="24"/>
        </w:rPr>
        <w:t xml:space="preserve"> for linkage and analysis.</w:t>
      </w:r>
    </w:p>
    <w:p w:rsidRPr="00653862" w:rsidR="00B6466B" w:rsidP="00EF22EF" w:rsidRDefault="002A64D2" w14:paraId="5BFABF15" w14:textId="5D99AB54">
      <w:pPr>
        <w:numPr>
          <w:ilvl w:val="1"/>
          <w:numId w:val="3"/>
        </w:numPr>
        <w:spacing w:after="160" w:line="256" w:lineRule="auto"/>
        <w:ind w:left="1134" w:firstLine="0"/>
        <w:jc w:val="both"/>
        <w:rPr>
          <w:rFonts w:ascii="Arial" w:hAnsi="Arial" w:cs="Arial"/>
          <w:color w:val="000000"/>
        </w:rPr>
      </w:pPr>
      <w:r w:rsidRPr="1421E706">
        <w:rPr>
          <w:rFonts w:ascii="Arial" w:hAnsi="Arial" w:cs="Arial"/>
          <w:sz w:val="24"/>
          <w:szCs w:val="24"/>
        </w:rPr>
        <w:t xml:space="preserve">NHSmail – </w:t>
      </w:r>
      <w:r w:rsidRPr="1421E706" w:rsidR="00910286">
        <w:rPr>
          <w:rFonts w:ascii="Arial" w:hAnsi="Arial" w:cs="Arial"/>
          <w:sz w:val="24"/>
          <w:szCs w:val="24"/>
        </w:rPr>
        <w:t>Provides the practice with a secure email service, common across much of the NHS. This includes access to Microsoft Teams and other software.</w:t>
      </w:r>
      <w:r w:rsidR="00EF22EF">
        <w:t xml:space="preserve"> </w:t>
      </w:r>
    </w:p>
    <w:p w:rsidRPr="00653862" w:rsidR="00653862" w:rsidP="00653862" w:rsidRDefault="00653862" w14:paraId="044AE14C" w14:textId="77777777">
      <w:pPr>
        <w:pStyle w:val="NormalWeb"/>
        <w:numPr>
          <w:ilvl w:val="0"/>
          <w:numId w:val="3"/>
        </w:numPr>
        <w:ind w:left="993" w:hanging="426"/>
        <w:rPr>
          <w:rFonts w:ascii="Arial" w:hAnsi="Arial" w:cs="Arial"/>
          <w:color w:val="000000"/>
        </w:rPr>
      </w:pPr>
      <w:proofErr w:type="spellStart"/>
      <w:r w:rsidRPr="00653862">
        <w:rPr>
          <w:rFonts w:ascii="Arial" w:hAnsi="Arial" w:cs="Arial"/>
          <w:color w:val="000000"/>
        </w:rPr>
        <w:t>Cinapsis</w:t>
      </w:r>
      <w:proofErr w:type="spellEnd"/>
      <w:r w:rsidRPr="00653862">
        <w:rPr>
          <w:rFonts w:ascii="Arial" w:hAnsi="Arial" w:cs="Arial"/>
          <w:color w:val="000000"/>
        </w:rPr>
        <w:t xml:space="preserve"> </w:t>
      </w:r>
      <w:proofErr w:type="spellStart"/>
      <w:r w:rsidRPr="00653862">
        <w:rPr>
          <w:rFonts w:ascii="Arial" w:hAnsi="Arial" w:cs="Arial"/>
          <w:color w:val="000000"/>
        </w:rPr>
        <w:t>Teledermatology</w:t>
      </w:r>
      <w:proofErr w:type="spellEnd"/>
    </w:p>
    <w:p w:rsidRPr="000E76A3" w:rsidR="00653862" w:rsidP="00653862" w:rsidRDefault="00653862" w14:paraId="63E83356" w14:textId="0775465F">
      <w:pPr>
        <w:pStyle w:val="NormalWeb"/>
        <w:ind w:left="1134"/>
        <w:rPr>
          <w:rFonts w:ascii="Arial" w:hAnsi="Arial" w:cs="Arial"/>
          <w:color w:val="000000"/>
        </w:rPr>
      </w:pPr>
      <w:r w:rsidRPr="00653862">
        <w:rPr>
          <w:rFonts w:ascii="Arial" w:hAnsi="Arial" w:cs="Arial"/>
          <w:color w:val="000000"/>
        </w:rPr>
        <w:t xml:space="preserve">o </w:t>
      </w:r>
      <w:proofErr w:type="spellStart"/>
      <w:r w:rsidRPr="00653862">
        <w:rPr>
          <w:rFonts w:ascii="Arial" w:hAnsi="Arial" w:cs="Arial"/>
          <w:color w:val="000000"/>
        </w:rPr>
        <w:t>Cinapsis</w:t>
      </w:r>
      <w:proofErr w:type="spellEnd"/>
      <w:r w:rsidRPr="00653862">
        <w:rPr>
          <w:rFonts w:ascii="Arial" w:hAnsi="Arial" w:cs="Arial"/>
          <w:color w:val="000000"/>
        </w:rPr>
        <w:t xml:space="preserve"> </w:t>
      </w:r>
      <w:proofErr w:type="spellStart"/>
      <w:r w:rsidRPr="00653862">
        <w:rPr>
          <w:rFonts w:ascii="Arial" w:hAnsi="Arial" w:cs="Arial"/>
          <w:color w:val="000000"/>
        </w:rPr>
        <w:t>Teledermatology</w:t>
      </w:r>
      <w:proofErr w:type="spellEnd"/>
      <w:r w:rsidRPr="00653862">
        <w:rPr>
          <w:rFonts w:ascii="Arial" w:hAnsi="Arial" w:cs="Arial"/>
          <w:color w:val="000000"/>
        </w:rPr>
        <w:t xml:space="preserve"> enhances communication and information sharing between clinicians, healthcare staff, and patients, supporting clinical decision-making for patient care. This system ensures that all patient referrals and communications, whether via voice or written text, are recorded, documented, and stored for future access by clinicians.</w:t>
      </w:r>
    </w:p>
    <w:p w:rsidRPr="000E76A3" w:rsidR="000E76A3" w:rsidP="000E76A3" w:rsidRDefault="000E76A3" w14:paraId="4E8A589B" w14:textId="77777777">
      <w:pPr>
        <w:jc w:val="both"/>
        <w:rPr>
          <w:rFonts w:ascii="Arial" w:hAnsi="Arial" w:cs="Arial"/>
          <w:color w:val="000000"/>
        </w:rPr>
      </w:pPr>
    </w:p>
    <w:p w:rsidRPr="00B13FCB" w:rsidR="004E1EF0" w:rsidP="1421E706" w:rsidRDefault="344F8048" w14:paraId="1ABA5696" w14:textId="458415AF">
      <w:pPr>
        <w:numPr>
          <w:ilvl w:val="0"/>
          <w:numId w:val="3"/>
        </w:numPr>
        <w:spacing w:after="120"/>
        <w:ind w:left="0" w:firstLine="567"/>
        <w:jc w:val="both"/>
        <w:rPr>
          <w:rFonts w:ascii="Arial" w:hAnsi="Arial" w:cs="Arial"/>
          <w:sz w:val="24"/>
          <w:szCs w:val="24"/>
        </w:rPr>
      </w:pPr>
      <w:r w:rsidRPr="1421E706">
        <w:rPr>
          <w:rFonts w:ascii="Arial" w:hAnsi="Arial" w:cs="Arial"/>
          <w:sz w:val="24"/>
          <w:szCs w:val="24"/>
        </w:rPr>
        <w:t>Anima</w:t>
      </w:r>
    </w:p>
    <w:p w:rsidRPr="00B13FCB" w:rsidR="00A76372" w:rsidP="00B13FCB" w:rsidRDefault="344F8048" w14:paraId="3C5356A2" w14:textId="16DDB3AA">
      <w:pPr>
        <w:numPr>
          <w:ilvl w:val="1"/>
          <w:numId w:val="3"/>
        </w:numPr>
        <w:spacing w:after="120"/>
        <w:ind w:left="1134" w:firstLine="0"/>
        <w:jc w:val="both"/>
        <w:rPr>
          <w:rFonts w:ascii="Arial" w:hAnsi="Arial" w:cs="Arial"/>
          <w:color w:val="000000"/>
        </w:rPr>
      </w:pPr>
      <w:r w:rsidRPr="1421E706">
        <w:rPr>
          <w:rFonts w:ascii="Arial" w:hAnsi="Arial" w:cs="Arial"/>
          <w:color w:val="000000" w:themeColor="text1"/>
          <w:sz w:val="24"/>
          <w:szCs w:val="24"/>
        </w:rPr>
        <w:t>Anima</w:t>
      </w:r>
      <w:r w:rsidRPr="1421E706" w:rsidR="004E1EF0">
        <w:rPr>
          <w:rFonts w:ascii="Arial" w:hAnsi="Arial" w:cs="Arial"/>
          <w:color w:val="000000" w:themeColor="text1"/>
          <w:sz w:val="24"/>
          <w:szCs w:val="24"/>
        </w:rPr>
        <w:t xml:space="preserve"> provides a text-based clinical consultation service which guides patients through a consultation algorithm to assess their symptoms and recommend appropriate next steps, which may include arranging a GP appointment, self-care advice or signposting to other services (e.g. NHS111, pharmacies etc.). It does not facilitate real-time consultations between patients and GPs but does make GPs aware of all assessments undertaken on their patients.</w:t>
      </w:r>
      <w:r w:rsidRPr="1421E706" w:rsidR="00112576">
        <w:rPr>
          <w:sz w:val="24"/>
          <w:szCs w:val="24"/>
        </w:rPr>
        <w:t xml:space="preserve"> </w:t>
      </w:r>
    </w:p>
    <w:p w:rsidRPr="005F00FC" w:rsidR="00274C67" w:rsidP="1421E706" w:rsidRDefault="00274C67" w14:paraId="31821D6B" w14:textId="77777777">
      <w:pPr>
        <w:numPr>
          <w:ilvl w:val="0"/>
          <w:numId w:val="3"/>
        </w:numPr>
        <w:spacing w:after="120"/>
        <w:ind w:left="142" w:firstLine="425"/>
        <w:jc w:val="both"/>
        <w:rPr>
          <w:rFonts w:ascii="Arial" w:hAnsi="Arial" w:cs="Arial"/>
          <w:sz w:val="24"/>
          <w:szCs w:val="24"/>
        </w:rPr>
      </w:pPr>
      <w:proofErr w:type="spellStart"/>
      <w:r w:rsidRPr="005F00FC">
        <w:rPr>
          <w:rFonts w:ascii="Arial" w:hAnsi="Arial" w:cs="Arial"/>
          <w:sz w:val="24"/>
          <w:szCs w:val="24"/>
        </w:rPr>
        <w:t>iGPR</w:t>
      </w:r>
      <w:proofErr w:type="spellEnd"/>
    </w:p>
    <w:p w:rsidRPr="005F00FC" w:rsidR="00EE11D7" w:rsidP="1421E706" w:rsidRDefault="00274C67" w14:paraId="436917DF" w14:textId="77777777">
      <w:pPr>
        <w:numPr>
          <w:ilvl w:val="1"/>
          <w:numId w:val="3"/>
        </w:numPr>
        <w:spacing w:after="160" w:line="256" w:lineRule="auto"/>
        <w:ind w:left="1134" w:firstLine="0"/>
        <w:jc w:val="both"/>
        <w:rPr>
          <w:rFonts w:ascii="Arial" w:hAnsi="Arial" w:cs="Arial"/>
          <w:sz w:val="24"/>
          <w:szCs w:val="24"/>
        </w:rPr>
      </w:pPr>
      <w:r w:rsidRPr="005F00FC">
        <w:rPr>
          <w:rFonts w:ascii="Arial" w:hAnsi="Arial" w:cs="Arial"/>
          <w:sz w:val="24"/>
          <w:szCs w:val="24"/>
        </w:rPr>
        <w:lastRenderedPageBreak/>
        <w:t>Your medical record will be shared in order that reports can be provided to agencies such as insurance companies or solicitors, or to respond to the right of access. You will be given the opportunity to opt-out of sharing your record for this purpose.</w:t>
      </w:r>
    </w:p>
    <w:p w:rsidR="5834E41B" w:rsidP="1421E706" w:rsidRDefault="5834E41B" w14:paraId="46733723" w14:textId="086DFBB1">
      <w:pPr>
        <w:pStyle w:val="ListParagraph"/>
        <w:numPr>
          <w:ilvl w:val="0"/>
          <w:numId w:val="3"/>
        </w:numPr>
        <w:spacing w:after="160" w:line="256" w:lineRule="auto"/>
        <w:jc w:val="both"/>
        <w:rPr>
          <w:rFonts w:ascii="Arial" w:hAnsi="Arial" w:cs="Arial"/>
        </w:rPr>
      </w:pPr>
      <w:r w:rsidRPr="1421E706">
        <w:rPr>
          <w:rFonts w:ascii="Arial" w:hAnsi="Arial" w:cs="Arial"/>
        </w:rPr>
        <w:t xml:space="preserve">      Health Options</w:t>
      </w:r>
    </w:p>
    <w:p w:rsidR="5834E41B" w:rsidP="1421E706" w:rsidRDefault="5834E41B" w14:paraId="0F923DA5" w14:textId="6A2411CC">
      <w:pPr>
        <w:pStyle w:val="ListParagraph"/>
        <w:numPr>
          <w:ilvl w:val="1"/>
          <w:numId w:val="3"/>
        </w:numPr>
        <w:spacing w:after="160" w:line="256" w:lineRule="auto"/>
        <w:jc w:val="both"/>
        <w:rPr>
          <w:rFonts w:ascii="Arial" w:hAnsi="Arial" w:cs="Arial"/>
        </w:rPr>
      </w:pPr>
      <w:r w:rsidRPr="1421E706">
        <w:rPr>
          <w:rFonts w:ascii="Arial" w:hAnsi="Arial" w:cs="Arial"/>
        </w:rPr>
        <w:t>Health Options works in partnership with Everyone Health Ltd for the purpose of supply of data management software and services relative to the NHS Health</w:t>
      </w:r>
      <w:r w:rsidRPr="1421E706" w:rsidR="40016C2B">
        <w:rPr>
          <w:rFonts w:ascii="Arial" w:hAnsi="Arial" w:cs="Arial"/>
        </w:rPr>
        <w:t xml:space="preserve"> C</w:t>
      </w:r>
      <w:r w:rsidRPr="1421E706">
        <w:rPr>
          <w:rFonts w:ascii="Arial" w:hAnsi="Arial" w:cs="Arial"/>
        </w:rPr>
        <w:t xml:space="preserve">heck, from processing automated invites to electronically transferring completed </w:t>
      </w:r>
      <w:r w:rsidRPr="1421E706" w:rsidR="28A35C1E">
        <w:rPr>
          <w:rFonts w:ascii="Arial" w:hAnsi="Arial" w:cs="Arial"/>
        </w:rPr>
        <w:t xml:space="preserve">NHS Health Check data to patient records. </w:t>
      </w:r>
    </w:p>
    <w:p w:rsidRPr="00B13FCB" w:rsidR="00EE11D7" w:rsidP="00604257" w:rsidRDefault="524E097E" w14:paraId="31C58E18" w14:textId="57393DA2">
      <w:pPr>
        <w:numPr>
          <w:ilvl w:val="0"/>
          <w:numId w:val="3"/>
        </w:numPr>
        <w:spacing w:after="160" w:line="256" w:lineRule="auto"/>
        <w:ind w:left="1134" w:hanging="774"/>
        <w:jc w:val="both"/>
        <w:rPr>
          <w:rFonts w:ascii="Arial" w:hAnsi="Arial" w:cs="Arial"/>
          <w:sz w:val="24"/>
          <w:szCs w:val="24"/>
        </w:rPr>
      </w:pPr>
      <w:r w:rsidRPr="1421E706">
        <w:rPr>
          <w:rFonts w:ascii="Arial" w:hAnsi="Arial" w:cs="Arial"/>
          <w:sz w:val="24"/>
          <w:szCs w:val="24"/>
        </w:rPr>
        <w:t>Think Healthcare</w:t>
      </w:r>
      <w:r w:rsidRPr="1421E706" w:rsidR="00EE11D7">
        <w:rPr>
          <w:rFonts w:ascii="Arial" w:hAnsi="Arial" w:cs="Arial"/>
          <w:sz w:val="24"/>
          <w:szCs w:val="24"/>
        </w:rPr>
        <w:t xml:space="preserve"> Telephone System</w:t>
      </w:r>
    </w:p>
    <w:p w:rsidR="00B61DD1" w:rsidP="00737914" w:rsidRDefault="73C7AA41" w14:paraId="1A747D4F" w14:textId="56F11D25">
      <w:pPr>
        <w:numPr>
          <w:ilvl w:val="1"/>
          <w:numId w:val="3"/>
        </w:numPr>
        <w:spacing w:after="160" w:line="256" w:lineRule="auto"/>
        <w:ind w:left="1418" w:hanging="426"/>
        <w:jc w:val="both"/>
        <w:rPr>
          <w:rFonts w:ascii="Arial" w:hAnsi="Arial" w:cs="Arial"/>
          <w:color w:val="000000" w:themeColor="text1"/>
          <w:sz w:val="24"/>
          <w:szCs w:val="24"/>
          <w:lang w:eastAsia="en-GB"/>
        </w:rPr>
      </w:pPr>
      <w:r w:rsidRPr="1421E706">
        <w:rPr>
          <w:rFonts w:ascii="Arial" w:hAnsi="Arial" w:cs="Arial"/>
          <w:color w:val="000000" w:themeColor="text1"/>
          <w:sz w:val="24"/>
          <w:szCs w:val="24"/>
          <w:lang w:eastAsia="en-GB"/>
        </w:rPr>
        <w:t>Think</w:t>
      </w:r>
      <w:r w:rsidRPr="1421E706" w:rsidR="00EE11D7">
        <w:rPr>
          <w:rFonts w:ascii="Arial" w:hAnsi="Arial" w:cs="Arial"/>
          <w:color w:val="000000" w:themeColor="text1"/>
          <w:sz w:val="24"/>
          <w:szCs w:val="24"/>
          <w:lang w:eastAsia="en-GB"/>
        </w:rPr>
        <w:t xml:space="preserve"> is a hosted phone system supporting IT transformation within the NHS by delivering quality, safety and efficiency to staff and patients.</w:t>
      </w:r>
    </w:p>
    <w:p w:rsidRPr="004F2891" w:rsidR="00604257" w:rsidP="00604257" w:rsidRDefault="00604257" w14:paraId="1806DBBC" w14:textId="2274B2A4">
      <w:pPr>
        <w:pStyle w:val="ListParagraph"/>
        <w:numPr>
          <w:ilvl w:val="0"/>
          <w:numId w:val="15"/>
        </w:numPr>
        <w:spacing w:after="160" w:line="256" w:lineRule="auto"/>
        <w:ind w:left="1134" w:hanging="708"/>
        <w:jc w:val="both"/>
        <w:rPr>
          <w:rFonts w:ascii="Arial" w:hAnsi="Arial" w:cs="Arial"/>
          <w:color w:val="000000" w:themeColor="text1"/>
        </w:rPr>
      </w:pPr>
      <w:r w:rsidRPr="004F2891">
        <w:rPr>
          <w:rFonts w:ascii="Arial" w:hAnsi="Arial" w:cs="Arial"/>
          <w:color w:val="000000" w:themeColor="text1"/>
        </w:rPr>
        <w:t>Voice Connect</w:t>
      </w:r>
    </w:p>
    <w:p w:rsidRPr="004F2891" w:rsidR="00604257" w:rsidP="003542D5" w:rsidRDefault="003542D5" w14:paraId="05891C9A" w14:textId="15FA51D1">
      <w:pPr>
        <w:pStyle w:val="ListParagraph"/>
        <w:numPr>
          <w:ilvl w:val="1"/>
          <w:numId w:val="15"/>
        </w:numPr>
        <w:spacing w:after="160" w:line="256" w:lineRule="auto"/>
        <w:ind w:left="1418" w:hanging="284"/>
        <w:jc w:val="both"/>
        <w:rPr>
          <w:rFonts w:ascii="Arial" w:hAnsi="Arial" w:cs="Arial"/>
          <w:color w:val="000000" w:themeColor="text1"/>
        </w:rPr>
      </w:pPr>
      <w:r w:rsidRPr="004F2891">
        <w:rPr>
          <w:rFonts w:ascii="Arial" w:hAnsi="Arial" w:cs="Arial"/>
          <w:color w:val="000000" w:themeColor="text1"/>
        </w:rPr>
        <w:t xml:space="preserve">Voice Connect </w:t>
      </w:r>
      <w:r w:rsidRPr="004F2891" w:rsidR="004F7D4B">
        <w:rPr>
          <w:rFonts w:ascii="Arial" w:hAnsi="Arial" w:cs="Arial"/>
          <w:color w:val="000000" w:themeColor="text1"/>
        </w:rPr>
        <w:t xml:space="preserve">enables </w:t>
      </w:r>
      <w:r w:rsidRPr="004F2891" w:rsidR="00045DFC">
        <w:rPr>
          <w:rFonts w:ascii="Arial" w:hAnsi="Arial" w:cs="Arial"/>
          <w:color w:val="000000" w:themeColor="text1"/>
        </w:rPr>
        <w:t>you to</w:t>
      </w:r>
      <w:r w:rsidRPr="004F2891" w:rsidR="004F7D4B">
        <w:rPr>
          <w:rFonts w:ascii="Arial" w:hAnsi="Arial" w:cs="Arial"/>
          <w:color w:val="000000" w:themeColor="text1"/>
        </w:rPr>
        <w:t xml:space="preserve"> contact the practice</w:t>
      </w:r>
      <w:r w:rsidRPr="004F2891" w:rsidR="00045DFC">
        <w:rPr>
          <w:rFonts w:ascii="Arial" w:hAnsi="Arial" w:cs="Arial"/>
          <w:color w:val="000000" w:themeColor="text1"/>
        </w:rPr>
        <w:t xml:space="preserve"> 24 hours a day, 7 days a week</w:t>
      </w:r>
      <w:r w:rsidRPr="004F2891" w:rsidR="004F7D4B">
        <w:rPr>
          <w:rFonts w:ascii="Arial" w:hAnsi="Arial" w:cs="Arial"/>
          <w:color w:val="000000" w:themeColor="text1"/>
        </w:rPr>
        <w:t xml:space="preserve"> </w:t>
      </w:r>
      <w:r w:rsidRPr="004F2891" w:rsidR="009571F2">
        <w:rPr>
          <w:rFonts w:ascii="Arial" w:hAnsi="Arial" w:cs="Arial"/>
          <w:color w:val="000000" w:themeColor="text1"/>
        </w:rPr>
        <w:t xml:space="preserve">to order your repeat prescription </w:t>
      </w:r>
      <w:r w:rsidRPr="004F2891" w:rsidR="004F7D4B">
        <w:rPr>
          <w:rFonts w:ascii="Arial" w:hAnsi="Arial" w:cs="Arial"/>
          <w:color w:val="000000" w:themeColor="text1"/>
        </w:rPr>
        <w:t>with</w:t>
      </w:r>
      <w:r w:rsidRPr="004F2891" w:rsidR="001A6AA5">
        <w:rPr>
          <w:rFonts w:ascii="Arial" w:hAnsi="Arial" w:cs="Arial"/>
          <w:color w:val="000000" w:themeColor="text1"/>
        </w:rPr>
        <w:t>out</w:t>
      </w:r>
      <w:r w:rsidRPr="004F2891" w:rsidR="004F7D4B">
        <w:rPr>
          <w:rFonts w:ascii="Arial" w:hAnsi="Arial" w:cs="Arial"/>
          <w:color w:val="000000" w:themeColor="text1"/>
        </w:rPr>
        <w:t xml:space="preserve"> the need to speak with a receptionist</w:t>
      </w:r>
      <w:r w:rsidRPr="004F2891" w:rsidR="00A65987">
        <w:rPr>
          <w:rFonts w:ascii="Arial" w:hAnsi="Arial" w:cs="Arial"/>
          <w:color w:val="000000" w:themeColor="text1"/>
        </w:rPr>
        <w:t xml:space="preserve">. </w:t>
      </w:r>
    </w:p>
    <w:p w:rsidRPr="004F2891" w:rsidR="00A11CB3" w:rsidP="00A11CB3" w:rsidRDefault="00A11CB3" w14:paraId="4DA5275F" w14:textId="70E769E0">
      <w:pPr>
        <w:pStyle w:val="ListParagraph"/>
        <w:numPr>
          <w:ilvl w:val="1"/>
          <w:numId w:val="15"/>
        </w:numPr>
        <w:spacing w:after="160" w:line="256" w:lineRule="auto"/>
        <w:ind w:left="1134" w:hanging="708"/>
        <w:jc w:val="both"/>
        <w:rPr>
          <w:rFonts w:ascii="Arial" w:hAnsi="Arial" w:cs="Arial"/>
          <w:color w:val="000000" w:themeColor="text1"/>
        </w:rPr>
      </w:pPr>
      <w:r w:rsidRPr="4AF0C571" w:rsidR="00A11CB3">
        <w:rPr>
          <w:rFonts w:ascii="Arial" w:hAnsi="Arial" w:cs="Arial"/>
          <w:color w:val="000000" w:themeColor="text1" w:themeTint="FF" w:themeShade="FF"/>
        </w:rPr>
        <w:t>GP Surgery.</w:t>
      </w:r>
      <w:r w:rsidRPr="4AF0C571" w:rsidR="3C52C8A7">
        <w:rPr>
          <w:rFonts w:ascii="Arial" w:hAnsi="Arial" w:cs="Arial"/>
          <w:color w:val="000000" w:themeColor="text1" w:themeTint="FF" w:themeShade="FF"/>
        </w:rPr>
        <w:t>n</w:t>
      </w:r>
      <w:r w:rsidRPr="4AF0C571" w:rsidR="00A11CB3">
        <w:rPr>
          <w:rFonts w:ascii="Arial" w:hAnsi="Arial" w:cs="Arial"/>
          <w:color w:val="000000" w:themeColor="text1" w:themeTint="FF" w:themeShade="FF"/>
        </w:rPr>
        <w:t>et Website Provider</w:t>
      </w:r>
    </w:p>
    <w:p w:rsidR="00A11CB3" w:rsidP="001346E6" w:rsidRDefault="00B76CEC" w14:paraId="613E1042" w14:textId="79D53251">
      <w:pPr>
        <w:pStyle w:val="ListParagraph"/>
        <w:numPr>
          <w:ilvl w:val="2"/>
          <w:numId w:val="15"/>
        </w:numPr>
        <w:spacing w:after="160" w:line="256" w:lineRule="auto"/>
        <w:ind w:left="1560" w:hanging="426"/>
        <w:jc w:val="both"/>
        <w:rPr>
          <w:rFonts w:ascii="Arial" w:hAnsi="Arial" w:cs="Arial"/>
          <w:color w:val="000000" w:themeColor="text1"/>
        </w:rPr>
      </w:pPr>
      <w:r w:rsidRPr="004F2891">
        <w:rPr>
          <w:rFonts w:ascii="Arial" w:hAnsi="Arial" w:cs="Arial"/>
          <w:color w:val="000000" w:themeColor="text1"/>
        </w:rPr>
        <w:t xml:space="preserve">GP Surgery.net is our website provider and processes your information via </w:t>
      </w:r>
      <w:r w:rsidRPr="004F2891" w:rsidR="00F028A5">
        <w:rPr>
          <w:rFonts w:ascii="Arial" w:hAnsi="Arial" w:cs="Arial"/>
          <w:color w:val="000000" w:themeColor="text1"/>
        </w:rPr>
        <w:t>the collection of information on forms and sending directly to the practice</w:t>
      </w:r>
      <w:r w:rsidR="00F028A5">
        <w:rPr>
          <w:rFonts w:ascii="Arial" w:hAnsi="Arial" w:cs="Arial"/>
          <w:color w:val="000000" w:themeColor="text1"/>
        </w:rPr>
        <w:t xml:space="preserve">. </w:t>
      </w:r>
    </w:p>
    <w:p w:rsidR="0089202D" w:rsidP="0089202D" w:rsidRDefault="0089202D" w14:paraId="41078B87" w14:textId="77777777">
      <w:pPr>
        <w:spacing w:after="160" w:line="256" w:lineRule="auto"/>
        <w:jc w:val="both"/>
        <w:rPr>
          <w:rFonts w:ascii="Arial" w:hAnsi="Arial" w:cs="Arial"/>
          <w:color w:val="000000" w:themeColor="text1"/>
        </w:rPr>
      </w:pPr>
    </w:p>
    <w:p w:rsidR="0089202D" w:rsidP="0089202D" w:rsidRDefault="0089202D" w14:paraId="6AEFBD45" w14:textId="77777777">
      <w:pPr>
        <w:pStyle w:val="ListParagraph"/>
        <w:numPr>
          <w:ilvl w:val="0"/>
          <w:numId w:val="16"/>
        </w:numPr>
        <w:spacing w:after="160" w:line="256" w:lineRule="auto"/>
        <w:rPr>
          <w:rFonts w:ascii="Arial" w:hAnsi="Arial" w:cs="Arial" w:eastAsiaTheme="minorHAnsi"/>
        </w:rPr>
      </w:pPr>
      <w:r>
        <w:rPr>
          <w:rFonts w:ascii="Arial" w:hAnsi="Arial" w:cs="Arial" w:eastAsiaTheme="minorHAnsi"/>
        </w:rPr>
        <w:t xml:space="preserve">Eclipse platform </w:t>
      </w:r>
    </w:p>
    <w:p w:rsidR="0089202D" w:rsidP="0089202D" w:rsidRDefault="0089202D" w14:paraId="0A3CEC7E" w14:textId="77777777">
      <w:pPr>
        <w:pStyle w:val="ListParagraph"/>
        <w:numPr>
          <w:ilvl w:val="0"/>
          <w:numId w:val="17"/>
        </w:numPr>
        <w:spacing w:after="160" w:line="256" w:lineRule="auto"/>
        <w:ind w:left="1276" w:hanging="283"/>
        <w:rPr>
          <w:rFonts w:ascii="Arial" w:hAnsi="Arial" w:cs="Arial" w:eastAsiaTheme="minorHAnsi"/>
        </w:rPr>
      </w:pPr>
      <w:r>
        <w:rPr>
          <w:rFonts w:ascii="Arial" w:hAnsi="Arial" w:cs="Arial" w:eastAsiaTheme="minorHAnsi"/>
        </w:rPr>
        <w:t xml:space="preserve">The practice is participating in a hypertension improvement programme using the ECLIPSE platform, which is already widely used across Mid and South Essex practices. The programme supports risk stratification, patient engagement, and management through two pathways: Hypertension Management (Perfect) and Hypertension Detection (Detect), initially targeting patients aged 20-65. Patients who engage will be able to submit blood pressure readings via a secure patient portal, which integrated with our clinical system. The programme also signposts patient to local lifestyle services such as weight management and smoking cessation. This initiative aims to enable early diagnosis, reduce the risk of serious complications, and empower patients to manage their health, while helping practices streamline processes, reduce administrative workload, and support delivery of quality care. </w:t>
      </w:r>
    </w:p>
    <w:p w:rsidR="0089202D" w:rsidP="0089202D" w:rsidRDefault="0089202D" w14:paraId="46F7216F" w14:textId="77777777">
      <w:pPr>
        <w:spacing w:after="160" w:line="256" w:lineRule="auto"/>
        <w:rPr>
          <w:rFonts w:ascii="Arial" w:hAnsi="Arial" w:cs="Arial" w:eastAsiaTheme="minorHAnsi"/>
        </w:rPr>
      </w:pPr>
    </w:p>
    <w:p w:rsidR="007B2684" w:rsidP="007B2684" w:rsidRDefault="007B2684" w14:paraId="341B09E9" w14:textId="77777777">
      <w:pPr>
        <w:pStyle w:val="ListParagraph"/>
        <w:numPr>
          <w:ilvl w:val="0"/>
          <w:numId w:val="16"/>
        </w:numPr>
        <w:spacing w:after="160" w:line="256" w:lineRule="auto"/>
        <w:rPr>
          <w:rFonts w:ascii="Arial" w:hAnsi="Arial" w:cs="Arial" w:eastAsiaTheme="minorHAnsi"/>
        </w:rPr>
      </w:pPr>
      <w:proofErr w:type="spellStart"/>
      <w:r>
        <w:rPr>
          <w:rFonts w:ascii="Arial" w:hAnsi="Arial" w:cs="Arial" w:eastAsiaTheme="minorHAnsi"/>
        </w:rPr>
        <w:t>OpenSAFELY</w:t>
      </w:r>
      <w:proofErr w:type="spellEnd"/>
    </w:p>
    <w:p w:rsidR="007B2684" w:rsidP="007B2684" w:rsidRDefault="007B2684" w14:paraId="0C57F542" w14:textId="77777777">
      <w:pPr>
        <w:pStyle w:val="ListParagraph"/>
        <w:numPr>
          <w:ilvl w:val="1"/>
          <w:numId w:val="16"/>
        </w:numPr>
        <w:spacing w:line="256" w:lineRule="auto"/>
        <w:ind w:left="1503"/>
        <w:rPr>
          <w:rFonts w:ascii="Arial" w:hAnsi="Arial" w:cs="Arial" w:eastAsiaTheme="minorHAnsi"/>
        </w:rPr>
      </w:pPr>
      <w:r w:rsidRPr="00DF39E3">
        <w:rPr>
          <w:rFonts w:ascii="Arial" w:hAnsi="Arial" w:cs="Arial" w:eastAsiaTheme="minorHAnsi"/>
        </w:rPr>
        <w:t xml:space="preserve">NHS England has been directed by the government to establish and operate the </w:t>
      </w:r>
      <w:proofErr w:type="spellStart"/>
      <w:r w:rsidRPr="00DF39E3">
        <w:rPr>
          <w:rFonts w:ascii="Arial" w:hAnsi="Arial" w:cs="Arial" w:eastAsiaTheme="minorHAnsi"/>
        </w:rPr>
        <w:t>OpenSAFELY</w:t>
      </w:r>
      <w:proofErr w:type="spellEnd"/>
      <w:r w:rsidRPr="00DF39E3">
        <w:rPr>
          <w:rFonts w:ascii="Arial" w:hAnsi="Arial" w:cs="Arial" w:eastAsiaTheme="minorHAnsi"/>
        </w:rPr>
        <w:t xml:space="preserve"> COVID-19 Service and the </w:t>
      </w:r>
      <w:proofErr w:type="spellStart"/>
      <w:r w:rsidRPr="00DF39E3">
        <w:rPr>
          <w:rFonts w:ascii="Arial" w:hAnsi="Arial" w:cs="Arial" w:eastAsiaTheme="minorHAnsi"/>
        </w:rPr>
        <w:t>OpenSAFELY</w:t>
      </w:r>
      <w:proofErr w:type="spellEnd"/>
      <w:r w:rsidRPr="00DF39E3">
        <w:rPr>
          <w:rFonts w:ascii="Arial" w:hAnsi="Arial" w:cs="Arial" w:eastAsiaTheme="minorHAnsi"/>
        </w:rPr>
        <w:t xml:space="preserve"> Data Analytics Service. These service</w:t>
      </w:r>
      <w:r>
        <w:rPr>
          <w:rFonts w:ascii="Arial" w:hAnsi="Arial" w:cs="Arial" w:eastAsiaTheme="minorHAnsi"/>
        </w:rPr>
        <w:t>s</w:t>
      </w:r>
      <w:r w:rsidRPr="00DF39E3">
        <w:rPr>
          <w:rFonts w:ascii="Arial" w:hAnsi="Arial" w:cs="Arial" w:eastAsiaTheme="minorHAnsi"/>
        </w:rPr>
        <w:t xml:space="preserve"> provide a secure environment that supports research, clinical audit, service evaluation and health surveillance for COVID-a9 and other purposes.</w:t>
      </w:r>
    </w:p>
    <w:p w:rsidRPr="00DF39E3" w:rsidR="007B2684" w:rsidP="007B2684" w:rsidRDefault="007B2684" w14:paraId="25688EA3" w14:textId="77777777">
      <w:pPr>
        <w:pStyle w:val="ListParagraph"/>
        <w:spacing w:line="257" w:lineRule="auto"/>
        <w:ind w:left="1503"/>
        <w:rPr>
          <w:rFonts w:ascii="Arial" w:hAnsi="Arial" w:cs="Arial" w:eastAsiaTheme="minorHAnsi"/>
        </w:rPr>
      </w:pPr>
      <w:r w:rsidRPr="00DF39E3">
        <w:rPr>
          <w:rFonts w:ascii="Arial" w:hAnsi="Arial" w:cs="Arial" w:eastAsiaTheme="minorHAnsi"/>
        </w:rPr>
        <w:lastRenderedPageBreak/>
        <w:t xml:space="preserve">Each GP practice remains the controller of </w:t>
      </w:r>
      <w:proofErr w:type="spellStart"/>
      <w:proofErr w:type="gramStart"/>
      <w:r w:rsidRPr="00DF39E3">
        <w:rPr>
          <w:rFonts w:ascii="Arial" w:hAnsi="Arial" w:cs="Arial" w:eastAsiaTheme="minorHAnsi"/>
        </w:rPr>
        <w:t>it’s</w:t>
      </w:r>
      <w:proofErr w:type="spellEnd"/>
      <w:proofErr w:type="gramEnd"/>
      <w:r w:rsidRPr="00DF39E3">
        <w:rPr>
          <w:rFonts w:ascii="Arial" w:hAnsi="Arial" w:cs="Arial" w:eastAsiaTheme="minorHAnsi"/>
        </w:rPr>
        <w:t xml:space="preserve"> own GP patient data but is required to let approved users run queries on pseudonymised patient data. This means identifiers are removed and replaced with a pseudonym.</w:t>
      </w:r>
    </w:p>
    <w:p w:rsidR="007B2684" w:rsidP="007B2684" w:rsidRDefault="007B2684" w14:paraId="3734DCC1" w14:textId="77777777">
      <w:pPr>
        <w:pStyle w:val="ListParagraph"/>
        <w:spacing w:line="257" w:lineRule="auto"/>
        <w:ind w:left="1505"/>
        <w:rPr>
          <w:rFonts w:ascii="Arial" w:hAnsi="Arial" w:cs="Arial" w:eastAsiaTheme="minorHAnsi"/>
        </w:rPr>
      </w:pPr>
      <w:r>
        <w:rPr>
          <w:rFonts w:ascii="Arial" w:hAnsi="Arial" w:cs="Arial" w:eastAsiaTheme="minorHAnsi"/>
        </w:rPr>
        <w:t xml:space="preserve">Only approved users are allowed to run queries, and they will not be able to access information that directly or indirectly identifies individuals. </w:t>
      </w:r>
    </w:p>
    <w:p w:rsidRPr="00876633" w:rsidR="007B2684" w:rsidP="73BEB446" w:rsidRDefault="007B2684" w14:paraId="0205B447" w14:textId="77777777">
      <w:pPr>
        <w:pStyle w:val="ListParagraph"/>
        <w:spacing w:line="257" w:lineRule="auto"/>
        <w:ind w:left="1505"/>
        <w:rPr>
          <w:rFonts w:ascii="Arial" w:hAnsi="Arial" w:eastAsia="Calibri" w:cs="Arial" w:eastAsiaTheme="minorAscii"/>
        </w:rPr>
      </w:pPr>
      <w:r w:rsidRPr="73BEB446" w:rsidR="007B2684">
        <w:rPr>
          <w:rFonts w:ascii="Arial" w:hAnsi="Arial" w:eastAsia="Calibri" w:cs="Arial" w:eastAsiaTheme="minorAscii"/>
        </w:rPr>
        <w:t xml:space="preserve">Patients who do not wish for their data to be used as part of this process can register a type 1 opt out with their GP. Here you can find </w:t>
      </w:r>
      <w:r w:rsidRPr="73BEB446" w:rsidR="007B2684">
        <w:rPr>
          <w:rFonts w:ascii="Arial" w:hAnsi="Arial" w:eastAsia="Calibri" w:cs="Arial" w:eastAsiaTheme="minorAscii"/>
        </w:rPr>
        <w:t>additional</w:t>
      </w:r>
      <w:r w:rsidRPr="73BEB446" w:rsidR="007B2684">
        <w:rPr>
          <w:rFonts w:ascii="Arial" w:hAnsi="Arial" w:eastAsia="Calibri" w:cs="Arial" w:eastAsiaTheme="minorAscii"/>
        </w:rPr>
        <w:t xml:space="preserve"> information about </w:t>
      </w:r>
      <w:r w:rsidRPr="73BEB446" w:rsidR="007B2684">
        <w:rPr>
          <w:rFonts w:ascii="Arial" w:hAnsi="Arial" w:eastAsia="Calibri" w:cs="Arial" w:eastAsiaTheme="minorAscii"/>
        </w:rPr>
        <w:t>OpenSAFELY</w:t>
      </w:r>
      <w:r w:rsidRPr="73BEB446" w:rsidR="007B2684">
        <w:rPr>
          <w:rFonts w:ascii="Arial" w:hAnsi="Arial" w:eastAsia="Calibri" w:cs="Arial" w:eastAsiaTheme="minorAscii"/>
        </w:rPr>
        <w:t>.</w:t>
      </w:r>
    </w:p>
    <w:p w:rsidR="73BEB446" w:rsidP="73BEB446" w:rsidRDefault="73BEB446" w14:paraId="6845D2E9" w14:textId="44806D7E">
      <w:pPr>
        <w:pStyle w:val="ListParagraph"/>
        <w:spacing w:line="257" w:lineRule="auto"/>
        <w:ind w:left="1505"/>
        <w:rPr>
          <w:rFonts w:ascii="Arial" w:hAnsi="Arial" w:eastAsia="Calibri" w:cs="Arial" w:eastAsiaTheme="minorAscii"/>
        </w:rPr>
      </w:pPr>
    </w:p>
    <w:p w:rsidR="57FD778B" w:rsidP="73BEB446" w:rsidRDefault="57FD778B" w14:paraId="50149057" w14:textId="61BB3068">
      <w:pPr>
        <w:pStyle w:val="ListParagraph"/>
        <w:numPr>
          <w:ilvl w:val="0"/>
          <w:numId w:val="18"/>
        </w:numPr>
        <w:spacing w:line="257" w:lineRule="auto"/>
        <w:rPr>
          <w:rFonts w:ascii="Arial" w:hAnsi="Arial" w:eastAsia="Calibri" w:cs="Arial" w:eastAsiaTheme="minorAscii"/>
        </w:rPr>
      </w:pPr>
      <w:r w:rsidRPr="73BEB446" w:rsidR="57FD778B">
        <w:rPr>
          <w:rFonts w:ascii="Arial" w:hAnsi="Arial" w:eastAsia="Calibri" w:cs="Arial" w:eastAsiaTheme="minorAscii"/>
        </w:rPr>
        <w:t xml:space="preserve">Numed – </w:t>
      </w:r>
      <w:r w:rsidRPr="73BEB446" w:rsidR="57FD778B">
        <w:rPr>
          <w:rFonts w:ascii="Arial" w:hAnsi="Arial" w:eastAsia="Calibri" w:cs="Arial" w:eastAsiaTheme="minorAscii"/>
        </w:rPr>
        <w:t>E</w:t>
      </w:r>
      <w:r w:rsidRPr="73BEB446" w:rsidR="7F68A209">
        <w:rPr>
          <w:rFonts w:ascii="Arial" w:hAnsi="Arial" w:eastAsia="Calibri" w:cs="Arial" w:eastAsiaTheme="minorAscii"/>
        </w:rPr>
        <w:t>n</w:t>
      </w:r>
      <w:r w:rsidRPr="73BEB446" w:rsidR="57FD778B">
        <w:rPr>
          <w:rFonts w:ascii="Arial" w:hAnsi="Arial" w:eastAsia="Calibri" w:cs="Arial" w:eastAsiaTheme="minorAscii"/>
        </w:rPr>
        <w:t>visage</w:t>
      </w:r>
      <w:r w:rsidRPr="73BEB446" w:rsidR="57FD778B">
        <w:rPr>
          <w:rFonts w:ascii="Arial" w:hAnsi="Arial" w:eastAsia="Calibri" w:cs="Arial" w:eastAsiaTheme="minorAscii"/>
        </w:rPr>
        <w:t xml:space="preserve"> Check in Screen</w:t>
      </w:r>
    </w:p>
    <w:p w:rsidR="73BEB446" w:rsidP="73BEB446" w:rsidRDefault="73BEB446" w14:paraId="37A97FD5" w14:textId="0E112073">
      <w:pPr>
        <w:pStyle w:val="ListParagraph"/>
        <w:spacing w:line="257" w:lineRule="auto"/>
        <w:ind w:left="720"/>
        <w:rPr>
          <w:rFonts w:ascii="Arial" w:hAnsi="Arial" w:eastAsia="Calibri" w:cs="Arial" w:eastAsiaTheme="minorAscii"/>
        </w:rPr>
      </w:pPr>
    </w:p>
    <w:p w:rsidR="20F6BD02" w:rsidP="73BEB446" w:rsidRDefault="20F6BD02" w14:paraId="39823401" w14:textId="5D29A1BB">
      <w:pPr>
        <w:pStyle w:val="ListParagraph"/>
        <w:numPr>
          <w:ilvl w:val="0"/>
          <w:numId w:val="19"/>
        </w:numPr>
        <w:spacing w:line="257" w:lineRule="auto"/>
        <w:rPr>
          <w:rFonts w:ascii="Arial" w:hAnsi="Arial" w:eastAsia="Calibri" w:cs="Arial" w:eastAsiaTheme="minorAscii"/>
        </w:rPr>
      </w:pPr>
      <w:r w:rsidRPr="73BEB446" w:rsidR="20F6BD02">
        <w:rPr>
          <w:rFonts w:ascii="Arial" w:hAnsi="Arial" w:eastAsia="Calibri" w:cs="Arial" w:eastAsiaTheme="minorAscii"/>
        </w:rPr>
        <w:t xml:space="preserve">This is the name of the company supplying our patient check-in screen. The screen runs alongside SystmOne where all patients’ records are kept. </w:t>
      </w:r>
    </w:p>
    <w:p w:rsidRPr="0089202D" w:rsidR="0089202D" w:rsidP="0089202D" w:rsidRDefault="0089202D" w14:paraId="69A49B89" w14:textId="77777777">
      <w:pPr>
        <w:spacing w:after="160" w:line="256" w:lineRule="auto"/>
        <w:jc w:val="both"/>
        <w:rPr>
          <w:rFonts w:ascii="Arial" w:hAnsi="Arial" w:cs="Arial"/>
          <w:color w:val="000000" w:themeColor="text1"/>
        </w:rPr>
      </w:pPr>
    </w:p>
    <w:p w:rsidRPr="00843FBD" w:rsidR="00825BA6" w:rsidP="00BE358B" w:rsidRDefault="00133589" w14:paraId="33A74A0E" w14:textId="31B4CCA7">
      <w:pPr>
        <w:spacing w:after="120"/>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w:t>
      </w:r>
      <w:r w:rsidRPr="40EDABCB" w:rsidR="00195E9F">
        <w:rPr>
          <w:rFonts w:ascii="Arial" w:hAnsi="Arial" w:cs="Arial"/>
          <w:sz w:val="24"/>
          <w:szCs w:val="24"/>
        </w:rPr>
        <w:t xml:space="preserve">bear in mind that </w:t>
      </w:r>
      <w:r w:rsidRPr="40EDABCB">
        <w:rPr>
          <w:rFonts w:ascii="Arial" w:hAnsi="Arial" w:cs="Arial"/>
          <w:sz w:val="24"/>
          <w:szCs w:val="24"/>
        </w:rPr>
        <w:t xml:space="preserve">this is not an absolute right, </w:t>
      </w:r>
      <w:r w:rsidRPr="40EDABCB" w:rsidR="00C82C9F">
        <w:rPr>
          <w:rFonts w:ascii="Arial" w:hAnsi="Arial" w:cs="Arial"/>
          <w:sz w:val="24"/>
          <w:szCs w:val="24"/>
        </w:rPr>
        <w:t xml:space="preserve">the practices </w:t>
      </w:r>
      <w:r w:rsidRPr="40EDABCB">
        <w:rPr>
          <w:rFonts w:ascii="Arial" w:hAnsi="Arial" w:cs="Arial"/>
          <w:sz w:val="24"/>
          <w:szCs w:val="24"/>
        </w:rPr>
        <w:t>legitimate grounds can override objections</w:t>
      </w:r>
      <w:r w:rsidRPr="40EDABCB" w:rsidR="00195E9F">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rsidR="00133589" w:rsidP="00BE358B" w:rsidRDefault="00133589" w14:paraId="0C589FC7" w14:textId="3815B401">
      <w:pPr>
        <w:spacing w:after="120"/>
        <w:jc w:val="both"/>
        <w:rPr>
          <w:rFonts w:ascii="Arial" w:hAnsi="Arial" w:cs="Arial"/>
          <w:bCs/>
          <w:color w:val="FF0000"/>
          <w:sz w:val="24"/>
          <w:szCs w:val="24"/>
        </w:rPr>
      </w:pPr>
      <w:hyperlink w:history="1" r:id="rId15">
        <w:r w:rsidRPr="007E3C8A">
          <w:rPr>
            <w:rStyle w:val="Hyperlink"/>
            <w:rFonts w:ascii="Arial" w:hAnsi="Arial" w:cs="Arial"/>
            <w:bCs/>
            <w:sz w:val="24"/>
            <w:szCs w:val="24"/>
          </w:rPr>
          <w:t>https://ico.org.uk/your-data-matters/the-right-to-object-to-the-use-of-your-data/</w:t>
        </w:r>
      </w:hyperlink>
      <w:r w:rsidRPr="007E3C8A">
        <w:rPr>
          <w:rFonts w:ascii="Arial" w:hAnsi="Arial" w:cs="Arial"/>
          <w:bCs/>
          <w:color w:val="FF0000"/>
          <w:sz w:val="24"/>
          <w:szCs w:val="24"/>
        </w:rPr>
        <w:t xml:space="preserve"> </w:t>
      </w:r>
    </w:p>
    <w:p w:rsidRPr="007E3C8A" w:rsidR="007F252C" w:rsidP="00BE358B" w:rsidRDefault="007F252C" w14:paraId="38617C01" w14:textId="77777777">
      <w:pPr>
        <w:spacing w:after="120"/>
        <w:jc w:val="both"/>
        <w:rPr>
          <w:rFonts w:ascii="Arial" w:hAnsi="Arial" w:cs="Arial"/>
          <w:bCs/>
          <w:color w:val="FF0000"/>
          <w:sz w:val="24"/>
          <w:szCs w:val="24"/>
        </w:rPr>
      </w:pPr>
    </w:p>
    <w:p w:rsidRPr="00517726" w:rsidR="00FE4CC1" w:rsidP="00BE358B" w:rsidRDefault="00FE4CC1" w14:paraId="3EF64699" w14:textId="77777777">
      <w:pPr>
        <w:spacing w:after="12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rsidRPr="000820AC" w:rsidR="00FE4CC1" w:rsidP="00BE358B" w:rsidRDefault="00FE4CC1" w14:paraId="08FF22FE" w14:textId="77777777">
      <w:pPr>
        <w:spacing w:after="120"/>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rsidR="000820AC" w:rsidP="00BE358B" w:rsidRDefault="00FE4CC1" w14:paraId="4E3B8EB9" w14:textId="05A13AEA">
      <w:pPr>
        <w:spacing w:after="120"/>
        <w:jc w:val="both"/>
        <w:rPr>
          <w:rFonts w:ascii="Arial" w:hAnsi="Arial" w:cs="Arial"/>
          <w:bCs/>
          <w:sz w:val="24"/>
          <w:szCs w:val="24"/>
        </w:rPr>
      </w:pPr>
      <w:r w:rsidRPr="000820AC">
        <w:rPr>
          <w:rFonts w:ascii="Arial" w:hAnsi="Arial" w:cs="Arial"/>
          <w:bCs/>
          <w:sz w:val="24"/>
          <w:szCs w:val="24"/>
        </w:rPr>
        <w:t>Information is not held for longer than is necessary.</w:t>
      </w:r>
      <w:r w:rsidR="007F252C">
        <w:rPr>
          <w:rFonts w:ascii="Arial" w:hAnsi="Arial" w:cs="Arial"/>
          <w:bCs/>
          <w:sz w:val="24"/>
          <w:szCs w:val="24"/>
        </w:rPr>
        <w:t xml:space="preserve">  </w:t>
      </w:r>
      <w:r w:rsidRPr="000820AC">
        <w:rPr>
          <w:rFonts w:ascii="Arial" w:hAnsi="Arial" w:cs="Arial"/>
          <w:bCs/>
          <w:sz w:val="24"/>
          <w:szCs w:val="24"/>
        </w:rPr>
        <w:t>We will hold your information in accordance with the Records Management Code of Practice for Health and Social Care 2016</w:t>
      </w:r>
    </w:p>
    <w:p w:rsidRPr="000820AC" w:rsidR="007F252C" w:rsidP="00BE358B" w:rsidRDefault="007F252C" w14:paraId="65EC76A4" w14:textId="77777777">
      <w:pPr>
        <w:spacing w:after="120"/>
        <w:jc w:val="both"/>
        <w:rPr>
          <w:rFonts w:ascii="Arial" w:hAnsi="Arial" w:cs="Arial"/>
          <w:bCs/>
          <w:sz w:val="24"/>
          <w:szCs w:val="24"/>
        </w:rPr>
      </w:pPr>
    </w:p>
    <w:p w:rsidRPr="000820AC" w:rsidR="00FE4CC1" w:rsidP="00BE358B" w:rsidRDefault="00FE4CC1" w14:paraId="50907991" w14:textId="5786175F">
      <w:pPr>
        <w:spacing w:after="120"/>
        <w:jc w:val="both"/>
        <w:rPr>
          <w:rFonts w:ascii="Arial" w:hAnsi="Arial" w:cs="Arial"/>
          <w:b/>
          <w:bCs/>
          <w:sz w:val="24"/>
          <w:szCs w:val="24"/>
          <w:u w:val="single"/>
        </w:rPr>
      </w:pPr>
      <w:r w:rsidRPr="00517726">
        <w:rPr>
          <w:rFonts w:ascii="Arial" w:hAnsi="Arial" w:cs="Arial"/>
          <w:b/>
          <w:bCs/>
          <w:sz w:val="24"/>
          <w:szCs w:val="24"/>
          <w:u w:val="single"/>
        </w:rPr>
        <w:t>Consent and Objections</w:t>
      </w:r>
    </w:p>
    <w:p w:rsidRPr="007E3C8A" w:rsidR="00FE4CC1" w:rsidP="00BE358B" w:rsidRDefault="00FE4CC1" w14:paraId="519494D4" w14:textId="77777777">
      <w:pPr>
        <w:spacing w:after="120"/>
        <w:jc w:val="both"/>
        <w:rPr>
          <w:rFonts w:ascii="Arial" w:hAnsi="Arial" w:cs="Arial"/>
          <w:b/>
          <w:sz w:val="24"/>
          <w:szCs w:val="24"/>
        </w:rPr>
      </w:pPr>
      <w:r w:rsidRPr="007E3C8A">
        <w:rPr>
          <w:rFonts w:ascii="Arial" w:hAnsi="Arial" w:cs="Arial"/>
          <w:b/>
          <w:sz w:val="24"/>
          <w:szCs w:val="24"/>
        </w:rPr>
        <w:t>Do I need to give my consent?</w:t>
      </w:r>
    </w:p>
    <w:p w:rsidRPr="007E3C8A" w:rsidR="00FE4CC1" w:rsidP="00BE358B" w:rsidRDefault="00FE4CC1" w14:paraId="4C1E6B19" w14:textId="4C85B6F4">
      <w:pPr>
        <w:spacing w:after="120"/>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Pr="007E3C8A" w:rsidR="000A40FE">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Pr="00724C93" w:rsidR="00AC7EFE">
        <w:rPr>
          <w:rFonts w:ascii="Arial" w:hAnsi="Arial" w:cs="Arial"/>
          <w:sz w:val="24"/>
          <w:szCs w:val="24"/>
        </w:rPr>
        <w:t>Therefore,</w:t>
      </w:r>
      <w:r w:rsidRPr="007E3C8A" w:rsidR="000A40FE">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rsidRPr="007E3C8A" w:rsidR="00FE4CC1" w:rsidP="00BE358B" w:rsidRDefault="00FE4CC1" w14:paraId="45FF6F01" w14:textId="77777777">
      <w:pPr>
        <w:spacing w:after="120"/>
        <w:jc w:val="both"/>
        <w:rPr>
          <w:rFonts w:ascii="Arial" w:hAnsi="Arial" w:cs="Arial"/>
          <w:b/>
          <w:sz w:val="24"/>
          <w:szCs w:val="24"/>
        </w:rPr>
      </w:pPr>
      <w:r w:rsidRPr="007E3C8A">
        <w:rPr>
          <w:rFonts w:ascii="Arial" w:hAnsi="Arial" w:cs="Arial"/>
          <w:b/>
          <w:sz w:val="24"/>
          <w:szCs w:val="24"/>
        </w:rPr>
        <w:t>What will happen if I withhold my consent or raise an objection?</w:t>
      </w:r>
    </w:p>
    <w:p w:rsidR="00FE4CC1" w:rsidP="00BE358B" w:rsidRDefault="00FE4CC1" w14:paraId="735259CB" w14:textId="77777777">
      <w:pPr>
        <w:spacing w:after="120"/>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w:t>
      </w:r>
      <w:proofErr w:type="gramStart"/>
      <w:r w:rsidRPr="007E3C8A">
        <w:rPr>
          <w:rFonts w:ascii="Arial" w:hAnsi="Arial" w:cs="Arial"/>
          <w:sz w:val="24"/>
          <w:szCs w:val="24"/>
        </w:rPr>
        <w:t>particular instance</w:t>
      </w:r>
      <w:proofErr w:type="gramEnd"/>
      <w:r w:rsidRPr="007E3C8A">
        <w:rPr>
          <w:rFonts w:ascii="Arial" w:hAnsi="Arial" w:cs="Arial"/>
          <w:sz w:val="24"/>
          <w:szCs w:val="24"/>
        </w:rPr>
        <w:t xml:space="preserve"> of processing, provided consent is the legal basis for the processing.  Please contact your GP Practice for further information and to raise your objection. </w:t>
      </w:r>
    </w:p>
    <w:p w:rsidR="00B701C5" w:rsidP="00BE358B" w:rsidRDefault="00B701C5" w14:paraId="035E68C2" w14:textId="77777777">
      <w:pPr>
        <w:spacing w:after="120"/>
        <w:jc w:val="both"/>
        <w:rPr>
          <w:rFonts w:ascii="Arial" w:hAnsi="Arial" w:cs="Arial"/>
          <w:sz w:val="24"/>
          <w:szCs w:val="24"/>
        </w:rPr>
      </w:pPr>
    </w:p>
    <w:p w:rsidR="00544461" w:rsidP="00BE358B" w:rsidRDefault="00544461" w14:paraId="04B142C4" w14:textId="362A7372">
      <w:pPr>
        <w:spacing w:after="120"/>
        <w:jc w:val="both"/>
        <w:rPr>
          <w:rFonts w:ascii="Arial" w:hAnsi="Arial" w:cs="Arial"/>
          <w:b/>
          <w:bCs/>
          <w:sz w:val="24"/>
          <w:szCs w:val="24"/>
          <w:u w:val="single"/>
        </w:rPr>
      </w:pPr>
      <w:r w:rsidRPr="00517726">
        <w:rPr>
          <w:rFonts w:ascii="Arial" w:hAnsi="Arial" w:cs="Arial"/>
          <w:b/>
          <w:bCs/>
          <w:sz w:val="24"/>
          <w:szCs w:val="24"/>
          <w:u w:val="single"/>
        </w:rPr>
        <w:t>Population Health Management</w:t>
      </w:r>
    </w:p>
    <w:p w:rsidRPr="007E3C8A" w:rsidR="00544461" w:rsidP="00BE358B" w:rsidRDefault="00544461" w14:paraId="15C95A0B" w14:textId="57117245">
      <w:pPr>
        <w:spacing w:after="120"/>
        <w:jc w:val="both"/>
        <w:rPr>
          <w:rFonts w:ascii="Arial" w:hAnsi="Arial" w:cs="Arial"/>
          <w:bCs/>
          <w:sz w:val="24"/>
          <w:szCs w:val="24"/>
        </w:rPr>
      </w:pPr>
      <w:r w:rsidRPr="007E3C8A">
        <w:rPr>
          <w:rFonts w:ascii="Arial" w:hAnsi="Arial" w:cs="Arial"/>
          <w:bCs/>
          <w:sz w:val="24"/>
          <w:szCs w:val="24"/>
        </w:rPr>
        <w:lastRenderedPageBreak/>
        <w:t xml:space="preserve">Population Health Management (PHM) – is helping us understand our current, and predict our future, health and care needs so we can </w:t>
      </w:r>
      <w:proofErr w:type="gramStart"/>
      <w:r w:rsidRPr="007E3C8A">
        <w:rPr>
          <w:rFonts w:ascii="Arial" w:hAnsi="Arial" w:cs="Arial"/>
          <w:bCs/>
          <w:sz w:val="24"/>
          <w:szCs w:val="24"/>
        </w:rPr>
        <w:t>take action</w:t>
      </w:r>
      <w:proofErr w:type="gramEnd"/>
      <w:r w:rsidRPr="007E3C8A">
        <w:rPr>
          <w:rFonts w:ascii="Arial" w:hAnsi="Arial" w:cs="Arial"/>
          <w:bCs/>
          <w:sz w:val="24"/>
          <w:szCs w:val="24"/>
        </w:rPr>
        <w:t xml:space="preserve"> in tailoring better care and support with individuals, design more joined up and sustainable health and care </w:t>
      </w:r>
      <w:r w:rsidRPr="007E3C8A" w:rsidR="002B0612">
        <w:rPr>
          <w:rFonts w:ascii="Arial" w:hAnsi="Arial" w:cs="Arial"/>
          <w:bCs/>
          <w:sz w:val="24"/>
          <w:szCs w:val="24"/>
        </w:rPr>
        <w:t>services and</w:t>
      </w:r>
      <w:r w:rsidRPr="007E3C8A">
        <w:rPr>
          <w:rFonts w:ascii="Arial" w:hAnsi="Arial" w:cs="Arial"/>
          <w:bCs/>
          <w:sz w:val="24"/>
          <w:szCs w:val="24"/>
        </w:rPr>
        <w:t xml:space="preserve"> make better use of public resources.</w:t>
      </w:r>
    </w:p>
    <w:p w:rsidRPr="007E3C8A" w:rsidR="00544461" w:rsidP="00BE358B" w:rsidRDefault="00544461" w14:paraId="7BD6A2E0" w14:textId="77777777">
      <w:pPr>
        <w:spacing w:after="120"/>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rsidRPr="007E3C8A" w:rsidR="00544461" w:rsidP="00BE358B" w:rsidRDefault="00544461" w14:paraId="745C76F4" w14:textId="77777777">
      <w:pPr>
        <w:spacing w:after="120"/>
        <w:jc w:val="both"/>
        <w:rPr>
          <w:rFonts w:ascii="Arial" w:hAnsi="Arial" w:cs="Arial"/>
          <w:bCs/>
          <w:sz w:val="24"/>
          <w:szCs w:val="24"/>
        </w:rPr>
      </w:pPr>
      <w:r w:rsidRPr="007E3C8A">
        <w:rPr>
          <w:rFonts w:ascii="Arial" w:hAnsi="Arial" w:cs="Arial"/>
          <w:bCs/>
          <w:sz w:val="24"/>
          <w:szCs w:val="24"/>
        </w:rPr>
        <w:t xml:space="preserve">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w:t>
      </w: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offer this service to you.</w:t>
      </w:r>
    </w:p>
    <w:p w:rsidRPr="007E3C8A" w:rsidR="00544461" w:rsidP="00BE358B" w:rsidRDefault="00544461" w14:paraId="015C252F" w14:textId="6C0C3C8D">
      <w:pPr>
        <w:spacing w:after="120"/>
        <w:jc w:val="both"/>
        <w:rPr>
          <w:rFonts w:ascii="Arial" w:hAnsi="Arial" w:cs="Arial"/>
          <w:bCs/>
          <w:sz w:val="24"/>
          <w:szCs w:val="24"/>
        </w:rPr>
      </w:pP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carry out this data linkage, your pseudonymised data will be passed to Arden &amp; GEM Commissioning Support Unit, part of NHS England, who will link this to other local and national data sources to be able to carry out appropriate analyses. </w:t>
      </w:r>
    </w:p>
    <w:p w:rsidRPr="007E3C8A" w:rsidR="00544461" w:rsidP="00BE358B" w:rsidRDefault="00544461" w14:paraId="5917DA78" w14:textId="656D819D">
      <w:pPr>
        <w:spacing w:after="120"/>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rsidRPr="007E3C8A" w:rsidR="00544461" w:rsidP="00BE358B" w:rsidRDefault="00544461" w14:paraId="2F830F97" w14:textId="77777777">
      <w:pPr>
        <w:spacing w:after="120"/>
        <w:jc w:val="both"/>
        <w:rPr>
          <w:rFonts w:ascii="Arial" w:hAnsi="Arial" w:cs="Arial"/>
          <w:b/>
          <w:sz w:val="24"/>
          <w:szCs w:val="24"/>
        </w:rPr>
      </w:pPr>
      <w:r w:rsidRPr="007E3C8A">
        <w:rPr>
          <w:rFonts w:ascii="Arial" w:hAnsi="Arial" w:cs="Arial"/>
          <w:b/>
          <w:sz w:val="24"/>
          <w:szCs w:val="24"/>
        </w:rPr>
        <w:t>Type of Information Used</w:t>
      </w:r>
    </w:p>
    <w:p w:rsidRPr="007E3C8A" w:rsidR="00544461" w:rsidP="00BE358B" w:rsidRDefault="00544461" w14:paraId="51F9E3F4" w14:textId="77777777">
      <w:pPr>
        <w:spacing w:after="120"/>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rsidRPr="005919C5" w:rsidR="00544461" w:rsidP="00B6466B" w:rsidRDefault="00544461" w14:paraId="0998D1D9"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rsidRPr="005919C5" w:rsidR="00544461" w:rsidP="00B6466B" w:rsidRDefault="00544461" w14:paraId="46B735CB"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Gender</w:t>
      </w:r>
    </w:p>
    <w:p w:rsidRPr="005919C5" w:rsidR="00544461" w:rsidP="00B6466B" w:rsidRDefault="00544461" w14:paraId="7D977CEA"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rsidRPr="005919C5" w:rsidR="00544461" w:rsidP="00B6466B" w:rsidRDefault="00544461" w14:paraId="37A02AD9"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Medications prescribed</w:t>
      </w:r>
    </w:p>
    <w:p w:rsidR="00544461" w:rsidP="00B6466B" w:rsidRDefault="00544461" w14:paraId="16989AD4"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rsidRPr="005919C5" w:rsidR="00BC0A07" w:rsidP="00BE358B" w:rsidRDefault="00BC0A07" w14:paraId="3CAF85FE" w14:textId="77777777">
      <w:pPr>
        <w:spacing w:after="120"/>
        <w:contextualSpacing/>
        <w:jc w:val="both"/>
        <w:rPr>
          <w:rFonts w:ascii="Arial" w:hAnsi="Arial" w:cs="Arial"/>
          <w:sz w:val="24"/>
          <w:szCs w:val="24"/>
        </w:rPr>
      </w:pPr>
    </w:p>
    <w:p w:rsidRPr="007E3C8A" w:rsidR="00544461" w:rsidP="00BE358B" w:rsidRDefault="00544461" w14:paraId="7778823E" w14:textId="77777777">
      <w:pPr>
        <w:spacing w:after="120"/>
        <w:jc w:val="both"/>
        <w:rPr>
          <w:rFonts w:ascii="Arial" w:hAnsi="Arial" w:cs="Arial"/>
          <w:b/>
          <w:sz w:val="24"/>
          <w:szCs w:val="24"/>
        </w:rPr>
      </w:pPr>
      <w:r w:rsidRPr="007E3C8A">
        <w:rPr>
          <w:rFonts w:ascii="Arial" w:hAnsi="Arial" w:cs="Arial"/>
          <w:b/>
          <w:sz w:val="24"/>
          <w:szCs w:val="24"/>
        </w:rPr>
        <w:t>Legal Basis</w:t>
      </w:r>
    </w:p>
    <w:p w:rsidRPr="007E3C8A" w:rsidR="00544461" w:rsidP="00BE358B" w:rsidRDefault="00544461" w14:paraId="65296C72" w14:textId="77777777">
      <w:pPr>
        <w:spacing w:after="120"/>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rsidRPr="007E3C8A" w:rsidR="00C82C9F" w:rsidP="00BE358B" w:rsidRDefault="00C82C9F" w14:paraId="3F54E1D6" w14:textId="47BF3C90">
      <w:pPr>
        <w:spacing w:after="120"/>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rsidRPr="007E3C8A" w:rsidR="00C82C9F" w:rsidP="00BE358B" w:rsidRDefault="00C82C9F" w14:paraId="0DE8760B" w14:textId="77777777">
      <w:pPr>
        <w:spacing w:after="120"/>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rsidRPr="007E3C8A" w:rsidR="00544461" w:rsidP="00BE358B" w:rsidRDefault="00544461" w14:paraId="6F9C48B2" w14:textId="77777777">
      <w:pPr>
        <w:spacing w:after="120"/>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rsidRPr="007E3C8A" w:rsidR="00544461" w:rsidP="00BE358B" w:rsidRDefault="00544461" w14:paraId="1343353B" w14:textId="77777777">
      <w:pPr>
        <w:spacing w:after="120"/>
        <w:jc w:val="both"/>
        <w:rPr>
          <w:rFonts w:ascii="Arial" w:hAnsi="Arial" w:cs="Arial"/>
          <w:b/>
          <w:sz w:val="24"/>
          <w:szCs w:val="24"/>
        </w:rPr>
      </w:pPr>
      <w:r w:rsidRPr="007E3C8A">
        <w:rPr>
          <w:rFonts w:ascii="Arial" w:hAnsi="Arial" w:cs="Arial"/>
          <w:b/>
          <w:sz w:val="24"/>
          <w:szCs w:val="24"/>
        </w:rPr>
        <w:t>Data Processing Activities</w:t>
      </w:r>
    </w:p>
    <w:p w:rsidR="005919C5" w:rsidP="00BE358B" w:rsidRDefault="00544461" w14:paraId="06BF538C" w14:textId="77777777">
      <w:pPr>
        <w:spacing w:after="120"/>
        <w:jc w:val="both"/>
        <w:rPr>
          <w:rFonts w:ascii="Arial" w:hAnsi="Arial" w:cs="Arial"/>
          <w:bCs/>
          <w:sz w:val="24"/>
          <w:szCs w:val="24"/>
        </w:rPr>
      </w:pPr>
      <w:r w:rsidRPr="007E3C8A">
        <w:rPr>
          <w:rFonts w:ascii="Arial" w:hAnsi="Arial" w:cs="Arial"/>
          <w:bCs/>
          <w:sz w:val="24"/>
          <w:szCs w:val="24"/>
        </w:rPr>
        <w:lastRenderedPageBreak/>
        <w:t xml:space="preserve">The practice processes this data internally. </w:t>
      </w:r>
    </w:p>
    <w:p w:rsidRPr="007E3C8A" w:rsidR="00544461" w:rsidP="00BE358B" w:rsidRDefault="00544461" w14:paraId="3D5413F5" w14:textId="70BFBCEA">
      <w:pPr>
        <w:spacing w:after="120"/>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rsidRPr="007E3C8A" w:rsidR="00544461" w:rsidP="00BE358B" w:rsidRDefault="00544461" w14:paraId="7CC943EB" w14:textId="29701FD2">
      <w:pPr>
        <w:spacing w:after="120"/>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rsidRPr="007E3C8A" w:rsidR="00544461" w:rsidP="00BE358B" w:rsidRDefault="00544461" w14:paraId="503F9697" w14:textId="77777777">
      <w:pPr>
        <w:spacing w:after="120"/>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rsidRPr="007E3C8A" w:rsidR="00544461" w:rsidP="00BE358B" w:rsidRDefault="00544461" w14:paraId="1A1F0756" w14:textId="77777777">
      <w:pPr>
        <w:spacing w:after="120"/>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rsidR="00544461" w:rsidP="00BE358B" w:rsidRDefault="00544461" w14:paraId="5B49608F" w14:textId="6CAC8430">
      <w:pPr>
        <w:spacing w:after="120"/>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rsidR="00B701C5" w:rsidP="00BE358B" w:rsidRDefault="00B701C5" w14:paraId="1BF0A5ED" w14:textId="77777777">
      <w:pPr>
        <w:spacing w:after="120"/>
        <w:jc w:val="both"/>
        <w:rPr>
          <w:rFonts w:ascii="Arial" w:hAnsi="Arial" w:cs="Arial"/>
          <w:bCs/>
          <w:sz w:val="24"/>
          <w:szCs w:val="24"/>
        </w:rPr>
      </w:pPr>
    </w:p>
    <w:p w:rsidRPr="005919C5" w:rsidR="005919C5" w:rsidP="00BE358B" w:rsidRDefault="005919C5" w14:paraId="3E5C4DA6" w14:textId="77777777">
      <w:pPr>
        <w:spacing w:after="120"/>
        <w:jc w:val="both"/>
        <w:rPr>
          <w:rFonts w:ascii="Arial" w:hAnsi="Arial" w:cs="Arial"/>
          <w:b/>
          <w:bCs/>
          <w:sz w:val="24"/>
          <w:szCs w:val="24"/>
          <w:u w:val="single"/>
        </w:rPr>
      </w:pPr>
      <w:r w:rsidRPr="005919C5">
        <w:rPr>
          <w:rFonts w:ascii="Arial" w:hAnsi="Arial" w:cs="Arial"/>
          <w:b/>
          <w:bCs/>
          <w:sz w:val="24"/>
          <w:szCs w:val="24"/>
          <w:u w:val="single"/>
        </w:rPr>
        <w:t>Sub-licensing</w:t>
      </w:r>
    </w:p>
    <w:p w:rsidRPr="005919C5" w:rsidR="005919C5" w:rsidP="00BE358B" w:rsidRDefault="005919C5" w14:paraId="761BB96F" w14:textId="77777777">
      <w:pPr>
        <w:spacing w:after="120"/>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rsidRPr="005919C5" w:rsidR="005919C5" w:rsidP="00BE358B" w:rsidRDefault="005919C5" w14:paraId="20A5D941" w14:textId="77777777">
      <w:pPr>
        <w:spacing w:after="120"/>
        <w:jc w:val="both"/>
        <w:rPr>
          <w:rFonts w:ascii="Arial" w:hAnsi="Arial" w:cs="Arial"/>
          <w:bCs/>
          <w:sz w:val="24"/>
          <w:szCs w:val="24"/>
        </w:rPr>
      </w:pPr>
      <w:r w:rsidRPr="005919C5">
        <w:rPr>
          <w:rFonts w:ascii="Arial" w:hAnsi="Arial" w:cs="Arial"/>
          <w:bCs/>
          <w:sz w:val="24"/>
          <w:szCs w:val="24"/>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rsidRPr="005919C5" w:rsidR="005919C5" w:rsidP="00BE358B" w:rsidRDefault="005919C5" w14:paraId="158C44E5" w14:textId="77777777">
      <w:pPr>
        <w:spacing w:after="120"/>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w:t>
      </w:r>
      <w:proofErr w:type="gramStart"/>
      <w:r w:rsidRPr="005919C5">
        <w:rPr>
          <w:rFonts w:ascii="Arial" w:hAnsi="Arial" w:cs="Arial"/>
          <w:bCs/>
          <w:sz w:val="24"/>
          <w:szCs w:val="24"/>
        </w:rPr>
        <w:t>ICS</w:t>
      </w:r>
      <w:proofErr w:type="gramEnd"/>
      <w:r w:rsidRPr="005919C5">
        <w:rPr>
          <w:rFonts w:ascii="Arial" w:hAnsi="Arial" w:cs="Arial"/>
          <w:bCs/>
          <w:sz w:val="24"/>
          <w:szCs w:val="24"/>
        </w:rPr>
        <w:t xml:space="preserve"> so they are fully able to contribute to commissioning decisions. </w:t>
      </w:r>
    </w:p>
    <w:p w:rsidRPr="005919C5" w:rsidR="005919C5" w:rsidP="00BE358B" w:rsidRDefault="005919C5" w14:paraId="413BB419" w14:textId="77777777">
      <w:pPr>
        <w:spacing w:after="120"/>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rsidRPr="005919C5" w:rsidR="005919C5" w:rsidP="00BE358B" w:rsidRDefault="005919C5" w14:paraId="2A78F1AF" w14:textId="77777777">
      <w:pPr>
        <w:spacing w:after="120"/>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rsidR="005919C5" w:rsidP="00BE358B" w:rsidRDefault="005919C5" w14:paraId="7CDC8ECD" w14:textId="77777777">
      <w:pPr>
        <w:spacing w:after="120"/>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rsidRPr="005919C5" w:rsidR="00B701C5" w:rsidP="00BE358B" w:rsidRDefault="00B701C5" w14:paraId="5C0E78FB" w14:textId="77777777">
      <w:pPr>
        <w:spacing w:after="120"/>
        <w:jc w:val="both"/>
        <w:rPr>
          <w:rFonts w:ascii="Arial" w:hAnsi="Arial" w:cs="Arial"/>
          <w:bCs/>
          <w:sz w:val="24"/>
          <w:szCs w:val="24"/>
        </w:rPr>
      </w:pPr>
    </w:p>
    <w:p w:rsidRPr="005919C5" w:rsidR="005919C5" w:rsidP="00BE358B" w:rsidRDefault="005919C5" w14:paraId="345F5293" w14:textId="77777777">
      <w:pPr>
        <w:spacing w:after="120"/>
        <w:jc w:val="both"/>
        <w:rPr>
          <w:rFonts w:ascii="Arial" w:hAnsi="Arial" w:cs="Arial"/>
          <w:b/>
          <w:sz w:val="24"/>
          <w:szCs w:val="24"/>
        </w:rPr>
      </w:pPr>
      <w:r w:rsidRPr="005919C5">
        <w:rPr>
          <w:rFonts w:ascii="Arial" w:hAnsi="Arial" w:cs="Arial"/>
          <w:b/>
          <w:sz w:val="24"/>
          <w:szCs w:val="24"/>
        </w:rPr>
        <w:t>Type of Information Used</w:t>
      </w:r>
    </w:p>
    <w:p w:rsidRPr="005919C5" w:rsidR="005919C5" w:rsidP="00BE358B" w:rsidRDefault="005919C5" w14:paraId="47EF8DDF" w14:textId="77777777">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rsidRPr="005919C5" w:rsidR="005919C5" w:rsidP="00B6466B" w:rsidRDefault="005919C5" w14:paraId="4C226DE4" w14:textId="472CDD0D">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rsidRPr="005919C5" w:rsidR="005919C5" w:rsidP="00B6466B" w:rsidRDefault="005919C5" w14:paraId="5FDEA169" w14:textId="089FAACC">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Gender</w:t>
      </w:r>
    </w:p>
    <w:p w:rsidRPr="005919C5" w:rsidR="005919C5" w:rsidP="00B6466B" w:rsidRDefault="005919C5" w14:paraId="7AE33453" w14:textId="5F7F739D">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rsidRPr="005919C5" w:rsidR="005919C5" w:rsidP="00B6466B" w:rsidRDefault="005919C5" w14:paraId="795B45AA" w14:textId="413564AA">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lastRenderedPageBreak/>
        <w:t>Medications prescribed</w:t>
      </w:r>
    </w:p>
    <w:p w:rsidR="005919C5" w:rsidP="00B6466B" w:rsidRDefault="005919C5" w14:paraId="3D8C9227" w14:textId="2EA8DF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rsidR="0077320B" w:rsidP="00BE358B" w:rsidRDefault="0077320B" w14:paraId="4E3F9689" w14:textId="77777777">
      <w:pPr>
        <w:spacing w:after="120"/>
        <w:jc w:val="both"/>
        <w:rPr>
          <w:rFonts w:ascii="Arial" w:hAnsi="Arial" w:cs="Arial"/>
          <w:b/>
          <w:sz w:val="24"/>
          <w:szCs w:val="24"/>
        </w:rPr>
      </w:pPr>
    </w:p>
    <w:p w:rsidRPr="005919C5" w:rsidR="005919C5" w:rsidP="00BE358B" w:rsidRDefault="005919C5" w14:paraId="54CFC4B3" w14:textId="034D79A0">
      <w:pPr>
        <w:spacing w:after="120"/>
        <w:jc w:val="both"/>
        <w:rPr>
          <w:rFonts w:ascii="Arial" w:hAnsi="Arial" w:cs="Arial"/>
          <w:b/>
          <w:sz w:val="24"/>
          <w:szCs w:val="24"/>
        </w:rPr>
      </w:pPr>
      <w:r w:rsidRPr="005919C5">
        <w:rPr>
          <w:rFonts w:ascii="Arial" w:hAnsi="Arial" w:cs="Arial"/>
          <w:b/>
          <w:sz w:val="24"/>
          <w:szCs w:val="24"/>
        </w:rPr>
        <w:t>Legal Basis</w:t>
      </w:r>
    </w:p>
    <w:p w:rsidRPr="005919C5" w:rsidR="005919C5" w:rsidP="00BE358B" w:rsidRDefault="005919C5" w14:paraId="41B9DB66" w14:textId="77777777">
      <w:pPr>
        <w:spacing w:after="120"/>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rsidRPr="005919C5" w:rsidR="005919C5" w:rsidP="00BE358B" w:rsidRDefault="005919C5" w14:paraId="12229FC4" w14:textId="77777777">
      <w:pPr>
        <w:spacing w:after="120"/>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rsidRPr="005919C5" w:rsidR="005919C5" w:rsidP="00BE358B" w:rsidRDefault="005919C5" w14:paraId="5557CF29" w14:textId="77777777">
      <w:pPr>
        <w:spacing w:after="120"/>
        <w:jc w:val="both"/>
        <w:rPr>
          <w:rFonts w:ascii="Arial" w:hAnsi="Arial" w:cs="Arial"/>
          <w:bCs/>
          <w:sz w:val="24"/>
          <w:szCs w:val="24"/>
        </w:rPr>
      </w:pPr>
      <w:r w:rsidRPr="005919C5">
        <w:rPr>
          <w:rFonts w:ascii="Arial" w:hAnsi="Arial" w:cs="Arial"/>
          <w:bCs/>
          <w:sz w:val="24"/>
          <w:szCs w:val="24"/>
        </w:rPr>
        <w:t>The legal basis for sharing the data with ICS members is:</w:t>
      </w:r>
    </w:p>
    <w:p w:rsidRPr="005919C5" w:rsidR="005919C5" w:rsidP="00BE358B" w:rsidRDefault="005919C5" w14:paraId="24B33123" w14:textId="77777777">
      <w:pPr>
        <w:spacing w:after="120"/>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rsidRPr="005919C5" w:rsidR="005919C5" w:rsidP="00BE358B" w:rsidRDefault="005919C5" w14:paraId="0970CC02" w14:textId="77777777">
      <w:pPr>
        <w:spacing w:after="120"/>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rsidRPr="005919C5" w:rsidR="005919C5" w:rsidP="00BE358B" w:rsidRDefault="005919C5" w14:paraId="474F165C" w14:textId="77777777">
      <w:pPr>
        <w:spacing w:after="120"/>
        <w:jc w:val="both"/>
        <w:rPr>
          <w:rFonts w:ascii="Arial" w:hAnsi="Arial" w:cs="Arial"/>
          <w:b/>
          <w:sz w:val="24"/>
          <w:szCs w:val="24"/>
        </w:rPr>
      </w:pPr>
      <w:r w:rsidRPr="005919C5">
        <w:rPr>
          <w:rFonts w:ascii="Arial" w:hAnsi="Arial" w:cs="Arial"/>
          <w:b/>
          <w:sz w:val="24"/>
          <w:szCs w:val="24"/>
        </w:rPr>
        <w:t>Data Processing Activities</w:t>
      </w:r>
    </w:p>
    <w:p w:rsidRPr="005919C5" w:rsidR="005919C5" w:rsidP="00BE358B" w:rsidRDefault="005919C5" w14:paraId="401992A6" w14:textId="77777777">
      <w:pPr>
        <w:spacing w:after="120"/>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rsidRPr="005919C5" w:rsidR="005919C5" w:rsidP="00BE358B" w:rsidRDefault="005919C5" w14:paraId="301BD23B" w14:textId="77777777">
      <w:pPr>
        <w:spacing w:after="120"/>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rsidRPr="005919C5" w:rsidR="005919C5" w:rsidP="00B6466B" w:rsidRDefault="005919C5" w14:paraId="365CF8CD" w14:textId="041875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County Council</w:t>
      </w:r>
    </w:p>
    <w:p w:rsidRPr="005919C5" w:rsidR="005919C5" w:rsidP="00B6466B" w:rsidRDefault="005919C5" w14:paraId="27C1A25F" w14:textId="0C6A2A90">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Southend City Council</w:t>
      </w:r>
    </w:p>
    <w:p w:rsidRPr="005919C5" w:rsidR="005919C5" w:rsidP="00B6466B" w:rsidRDefault="005919C5" w14:paraId="4A7EDE71" w14:textId="66F6B0D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Thurrock Council</w:t>
      </w:r>
    </w:p>
    <w:p w:rsidRPr="005919C5" w:rsidR="005919C5" w:rsidP="00B6466B" w:rsidRDefault="005919C5" w14:paraId="00287D48" w14:textId="6DA14799">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Mid and South Essex NHS Foundation Trust</w:t>
      </w:r>
    </w:p>
    <w:p w:rsidRPr="005919C5" w:rsidR="005919C5" w:rsidP="00B6466B" w:rsidRDefault="005919C5" w14:paraId="2C5AD9AC" w14:textId="44851353">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East of England Ambulance</w:t>
      </w:r>
    </w:p>
    <w:p w:rsidRPr="005919C5" w:rsidR="005919C5" w:rsidP="00B6466B" w:rsidRDefault="005919C5" w14:paraId="345D5CE6" w14:textId="2AAEEFFD">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Partnership University NHS Foundation Trust</w:t>
      </w:r>
    </w:p>
    <w:p w:rsidRPr="005919C5" w:rsidR="005919C5" w:rsidP="00B6466B" w:rsidRDefault="005919C5" w14:paraId="7CC1BB5E" w14:textId="7018CBF7">
      <w:pPr>
        <w:numPr>
          <w:ilvl w:val="0"/>
          <w:numId w:val="2"/>
        </w:numPr>
        <w:spacing w:after="120"/>
        <w:ind w:left="1134" w:hanging="567"/>
        <w:contextualSpacing/>
        <w:jc w:val="both"/>
        <w:rPr>
          <w:rFonts w:ascii="Arial" w:hAnsi="Arial" w:cs="Arial"/>
          <w:sz w:val="24"/>
          <w:szCs w:val="24"/>
        </w:rPr>
      </w:pPr>
      <w:proofErr w:type="gramStart"/>
      <w:r w:rsidRPr="005919C5">
        <w:rPr>
          <w:rFonts w:ascii="Arial" w:hAnsi="Arial" w:cs="Arial"/>
          <w:sz w:val="24"/>
          <w:szCs w:val="24"/>
        </w:rPr>
        <w:t>North East</w:t>
      </w:r>
      <w:proofErr w:type="gramEnd"/>
      <w:r w:rsidRPr="005919C5">
        <w:rPr>
          <w:rFonts w:ascii="Arial" w:hAnsi="Arial" w:cs="Arial"/>
          <w:sz w:val="24"/>
          <w:szCs w:val="24"/>
        </w:rPr>
        <w:t xml:space="preserve"> London NHS Foundation Trust</w:t>
      </w:r>
    </w:p>
    <w:p w:rsidR="005919C5" w:rsidP="00B6466B" w:rsidRDefault="005919C5" w14:paraId="2F3E00DB" w14:textId="51F4D088">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rsidRPr="005919C5" w:rsidR="005919C5" w:rsidP="00BE358B" w:rsidRDefault="005919C5" w14:paraId="37F0DF07" w14:textId="77777777">
      <w:pPr>
        <w:spacing w:after="120"/>
        <w:contextualSpacing/>
        <w:jc w:val="both"/>
        <w:rPr>
          <w:rFonts w:ascii="Arial" w:hAnsi="Arial" w:cs="Arial"/>
          <w:sz w:val="24"/>
          <w:szCs w:val="24"/>
        </w:rPr>
      </w:pPr>
    </w:p>
    <w:p w:rsidRPr="005919C5" w:rsidR="005919C5" w:rsidP="00BE358B" w:rsidRDefault="005919C5" w14:paraId="78B3A733" w14:textId="77777777">
      <w:pPr>
        <w:spacing w:after="120"/>
        <w:jc w:val="both"/>
        <w:rPr>
          <w:rFonts w:ascii="Arial" w:hAnsi="Arial" w:cs="Arial"/>
          <w:bCs/>
          <w:sz w:val="24"/>
          <w:szCs w:val="24"/>
        </w:rPr>
      </w:pPr>
      <w:r w:rsidRPr="005919C5">
        <w:rPr>
          <w:rFonts w:ascii="Arial" w:hAnsi="Arial" w:cs="Arial"/>
          <w:bCs/>
          <w:sz w:val="24"/>
          <w:szCs w:val="24"/>
        </w:rPr>
        <w:t xml:space="preserve">The ICS Partners will become Data Controllers </w:t>
      </w:r>
      <w:proofErr w:type="gramStart"/>
      <w:r w:rsidRPr="005919C5">
        <w:rPr>
          <w:rFonts w:ascii="Arial" w:hAnsi="Arial" w:cs="Arial"/>
          <w:bCs/>
          <w:sz w:val="24"/>
          <w:szCs w:val="24"/>
        </w:rPr>
        <w:t>in their own right for</w:t>
      </w:r>
      <w:proofErr w:type="gramEnd"/>
      <w:r w:rsidRPr="005919C5">
        <w:rPr>
          <w:rFonts w:ascii="Arial" w:hAnsi="Arial" w:cs="Arial"/>
          <w:bCs/>
          <w:sz w:val="24"/>
          <w:szCs w:val="24"/>
        </w:rPr>
        <w:t xml:space="preserve"> the data received under the sub-licensing, however certain rules will apply to this:</w:t>
      </w:r>
    </w:p>
    <w:p w:rsidRPr="005919C5" w:rsidR="005919C5" w:rsidP="00B6466B" w:rsidRDefault="005919C5" w14:paraId="1F2240F9" w14:textId="21DC488F">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rsidR="005919C5" w:rsidP="00B6466B" w:rsidRDefault="005919C5" w14:paraId="0023443D" w14:textId="1AD84801">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rsidR="00B6466B" w:rsidP="00B6466B" w:rsidRDefault="00B6466B" w14:paraId="69444504" w14:textId="77777777">
      <w:pPr>
        <w:spacing w:after="120"/>
        <w:contextualSpacing/>
        <w:jc w:val="both"/>
        <w:rPr>
          <w:rFonts w:ascii="Arial" w:hAnsi="Arial" w:cs="Arial"/>
          <w:sz w:val="24"/>
          <w:szCs w:val="24"/>
        </w:rPr>
      </w:pPr>
    </w:p>
    <w:p w:rsidRPr="005919C5" w:rsidR="005919C5" w:rsidP="00BE358B" w:rsidRDefault="005919C5" w14:paraId="63FD78FA" w14:textId="77777777">
      <w:pPr>
        <w:spacing w:after="120"/>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rsidRPr="005919C5" w:rsidR="005919C5" w:rsidP="00BE358B" w:rsidRDefault="005919C5" w14:paraId="0E16FE18" w14:textId="77777777">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rsidRPr="005919C5" w:rsidR="005919C5" w:rsidP="00BE358B" w:rsidRDefault="005919C5" w14:paraId="231E9678" w14:textId="77777777">
      <w:pPr>
        <w:spacing w:after="120"/>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rsidR="005919C5" w:rsidP="00BE358B" w:rsidRDefault="005919C5" w14:paraId="31580785" w14:textId="677F3276">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rsidRPr="007E3C8A" w:rsidR="00B701C5" w:rsidP="00BE358B" w:rsidRDefault="00B701C5" w14:paraId="7BF4FD53" w14:textId="77777777">
      <w:pPr>
        <w:spacing w:after="120"/>
        <w:jc w:val="both"/>
        <w:rPr>
          <w:rFonts w:ascii="Arial" w:hAnsi="Arial" w:cs="Arial"/>
          <w:bCs/>
          <w:sz w:val="24"/>
          <w:szCs w:val="24"/>
        </w:rPr>
      </w:pPr>
    </w:p>
    <w:p w:rsidRPr="00517726" w:rsidR="00FE4CC1" w:rsidP="00BE358B" w:rsidRDefault="00FE4CC1" w14:paraId="394BB82F" w14:textId="41D5C056">
      <w:pPr>
        <w:spacing w:after="12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rsidRPr="005919C5" w:rsidR="004C53B1" w:rsidP="00BE358B" w:rsidRDefault="00FE4CC1" w14:paraId="46072C24" w14:textId="4AEC8F23">
      <w:pPr>
        <w:spacing w:after="120"/>
        <w:jc w:val="both"/>
        <w:rPr>
          <w:rFonts w:ascii="Arial" w:hAnsi="Arial" w:cs="Arial"/>
          <w:bCs/>
          <w:sz w:val="24"/>
          <w:szCs w:val="24"/>
        </w:rPr>
      </w:pPr>
      <w:r w:rsidRPr="005919C5">
        <w:rPr>
          <w:rFonts w:ascii="Arial" w:hAnsi="Arial" w:cs="Arial"/>
          <w:bCs/>
          <w:sz w:val="24"/>
          <w:szCs w:val="24"/>
        </w:rPr>
        <w:lastRenderedPageBreak/>
        <w:t xml:space="preserve">Health Risk Screening or </w:t>
      </w:r>
      <w:r w:rsidRPr="005919C5" w:rsidR="004C53B1">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rsidRPr="005919C5" w:rsidR="004C53B1" w:rsidP="00BE358B" w:rsidRDefault="004C53B1" w14:paraId="3F78AE2F" w14:textId="3765C729">
      <w:pPr>
        <w:spacing w:after="120"/>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Pr="005919C5" w:rsid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rsidRPr="005919C5" w:rsidR="004C53B1" w:rsidP="00BE358B" w:rsidRDefault="004C53B1" w14:paraId="24D19C2F" w14:textId="4DA4D4F4">
      <w:pPr>
        <w:spacing w:after="120"/>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rsidRPr="005919C5" w:rsidR="004C53B1" w:rsidP="00BE358B" w:rsidRDefault="004C53B1" w14:paraId="6D836668" w14:textId="5B9B4AA6">
      <w:pPr>
        <w:spacing w:after="120"/>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rsidRPr="005919C5" w:rsidR="00FE4CC1" w:rsidP="00BE358B" w:rsidRDefault="004C53B1" w14:paraId="7A3176A4" w14:textId="58379FB7">
      <w:pPr>
        <w:spacing w:after="120"/>
        <w:jc w:val="both"/>
        <w:rPr>
          <w:rFonts w:ascii="Arial" w:hAnsi="Arial" w:cs="Arial"/>
          <w:bCs/>
          <w:sz w:val="24"/>
          <w:szCs w:val="24"/>
        </w:rPr>
      </w:pPr>
      <w:r w:rsidRPr="005919C5">
        <w:rPr>
          <w:rFonts w:ascii="Arial" w:hAnsi="Arial" w:cs="Arial"/>
          <w:bCs/>
          <w:sz w:val="24"/>
          <w:szCs w:val="24"/>
        </w:rPr>
        <w:t xml:space="preserve">GPs </w:t>
      </w:r>
      <w:r w:rsidRPr="005919C5" w:rsid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rsidRPr="005919C5" w:rsidR="00FE4CC1" w:rsidP="00BE358B" w:rsidRDefault="00FE4CC1" w14:paraId="56A178BF" w14:textId="68024266">
      <w:pPr>
        <w:spacing w:after="120"/>
        <w:jc w:val="both"/>
        <w:rPr>
          <w:rFonts w:ascii="Arial" w:hAnsi="Arial" w:cs="Arial"/>
          <w:bCs/>
          <w:sz w:val="24"/>
          <w:szCs w:val="24"/>
        </w:rPr>
      </w:pPr>
      <w:r w:rsidRPr="005919C5">
        <w:rPr>
          <w:rFonts w:ascii="Arial" w:hAnsi="Arial" w:cs="Arial"/>
          <w:bCs/>
          <w:sz w:val="24"/>
          <w:szCs w:val="24"/>
        </w:rPr>
        <w:t xml:space="preserve">Your GP will use </w:t>
      </w:r>
      <w:r w:rsidRPr="005919C5" w:rsid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Pr="005919C5" w:rsid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Pr="005919C5" w:rsidR="00544461">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Pr="005919C5" w:rsidR="000A40FE">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rsidR="00FE4CC1" w:rsidP="00BE358B" w:rsidRDefault="00FE4CC1" w14:paraId="0BA22B4E" w14:textId="6F8B9D0A">
      <w:pPr>
        <w:spacing w:after="120"/>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rsidR="00920CA5" w:rsidP="00BE358B" w:rsidRDefault="00920CA5" w14:paraId="138B100E" w14:textId="77777777">
      <w:pPr>
        <w:spacing w:after="120"/>
        <w:jc w:val="both"/>
        <w:rPr>
          <w:rFonts w:ascii="Arial" w:hAnsi="Arial" w:cs="Arial"/>
          <w:b/>
          <w:bCs/>
          <w:sz w:val="24"/>
          <w:szCs w:val="24"/>
        </w:rPr>
      </w:pPr>
    </w:p>
    <w:p w:rsidR="00920CA5" w:rsidP="00BE358B" w:rsidRDefault="00920CA5" w14:paraId="1836CA8B" w14:textId="77777777">
      <w:pPr>
        <w:spacing w:after="120"/>
        <w:jc w:val="both"/>
        <w:rPr>
          <w:rFonts w:ascii="Arial" w:hAnsi="Arial" w:cs="Arial"/>
          <w:b/>
          <w:bCs/>
          <w:sz w:val="24"/>
          <w:szCs w:val="24"/>
        </w:rPr>
      </w:pPr>
    </w:p>
    <w:p w:rsidR="00920CA5" w:rsidP="00BE358B" w:rsidRDefault="00920CA5" w14:paraId="1DDB5842" w14:textId="77777777">
      <w:pPr>
        <w:spacing w:after="120"/>
        <w:jc w:val="both"/>
        <w:rPr>
          <w:rFonts w:ascii="Arial" w:hAnsi="Arial" w:cs="Arial"/>
          <w:b/>
          <w:bCs/>
          <w:sz w:val="24"/>
          <w:szCs w:val="24"/>
        </w:rPr>
      </w:pPr>
    </w:p>
    <w:p w:rsidRPr="007E3C8A" w:rsidR="004C53B1" w:rsidP="00BE358B" w:rsidRDefault="004C53B1" w14:paraId="0BF6434A" w14:textId="0904F298">
      <w:pPr>
        <w:spacing w:after="120"/>
        <w:jc w:val="both"/>
        <w:rPr>
          <w:rFonts w:ascii="Arial" w:hAnsi="Arial" w:cs="Arial"/>
          <w:b/>
          <w:bCs/>
          <w:sz w:val="24"/>
          <w:szCs w:val="24"/>
        </w:rPr>
      </w:pPr>
      <w:r w:rsidRPr="007E3C8A">
        <w:rPr>
          <w:rFonts w:ascii="Arial" w:hAnsi="Arial" w:cs="Arial"/>
          <w:b/>
          <w:bCs/>
          <w:sz w:val="24"/>
          <w:szCs w:val="24"/>
        </w:rPr>
        <w:t>Type of Information Used</w:t>
      </w:r>
    </w:p>
    <w:p w:rsidRPr="005919C5" w:rsidR="004C53B1" w:rsidP="00BE358B" w:rsidRDefault="004C53B1" w14:paraId="018025EF" w14:textId="77777777">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rsidRPr="007E3C8A" w:rsidR="004C53B1" w:rsidP="00B6466B" w:rsidRDefault="004C53B1" w14:paraId="127AE571"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Age</w:t>
      </w:r>
    </w:p>
    <w:p w:rsidRPr="007E3C8A" w:rsidR="004C53B1" w:rsidP="00B6466B" w:rsidRDefault="004C53B1" w14:paraId="0FC0EA45"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Gender</w:t>
      </w:r>
    </w:p>
    <w:p w:rsidRPr="007E3C8A" w:rsidR="004C53B1" w:rsidP="00B701C5" w:rsidRDefault="004C53B1" w14:paraId="76E81C76"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 and Hospital attendances and admissions</w:t>
      </w:r>
    </w:p>
    <w:p w:rsidRPr="007E3C8A" w:rsidR="004C53B1" w:rsidP="00B6466B" w:rsidRDefault="004C53B1" w14:paraId="4198D6B0"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Medications prescribed</w:t>
      </w:r>
    </w:p>
    <w:p w:rsidR="004C53B1" w:rsidP="00B6466B" w:rsidRDefault="004C53B1" w14:paraId="1F70EAE4" w14:textId="19811495">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rsidRPr="007E3C8A" w:rsidR="000820AC" w:rsidP="00BE358B" w:rsidRDefault="000820AC" w14:paraId="07FF6682" w14:textId="77777777">
      <w:pPr>
        <w:spacing w:after="120"/>
        <w:contextualSpacing/>
        <w:jc w:val="both"/>
        <w:rPr>
          <w:rFonts w:ascii="Arial" w:hAnsi="Arial" w:cs="Arial"/>
          <w:sz w:val="24"/>
          <w:szCs w:val="24"/>
        </w:rPr>
      </w:pPr>
    </w:p>
    <w:p w:rsidRPr="007E3C8A" w:rsidR="004C53B1" w:rsidP="00BE358B" w:rsidRDefault="004C53B1" w14:paraId="49EFF535" w14:textId="66273E07">
      <w:pPr>
        <w:spacing w:after="120"/>
        <w:jc w:val="both"/>
        <w:rPr>
          <w:rFonts w:ascii="Arial" w:hAnsi="Arial" w:cs="Arial"/>
          <w:b/>
          <w:bCs/>
          <w:sz w:val="24"/>
          <w:szCs w:val="24"/>
        </w:rPr>
      </w:pPr>
      <w:r w:rsidRPr="007E3C8A">
        <w:rPr>
          <w:rFonts w:ascii="Arial" w:hAnsi="Arial" w:cs="Arial"/>
          <w:b/>
          <w:bCs/>
          <w:sz w:val="24"/>
          <w:szCs w:val="24"/>
        </w:rPr>
        <w:t>Legal Basis</w:t>
      </w:r>
    </w:p>
    <w:p w:rsidRPr="005919C5" w:rsidR="004C53B1" w:rsidP="00BE358B" w:rsidRDefault="004C53B1" w14:paraId="159EDDEE" w14:textId="77777777">
      <w:pPr>
        <w:spacing w:after="120"/>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rsidRPr="005919C5" w:rsidR="004C53B1" w:rsidP="00BE358B" w:rsidRDefault="004C53B1" w14:paraId="4F8EF5B2" w14:textId="77777777">
      <w:pPr>
        <w:spacing w:after="120"/>
        <w:jc w:val="both"/>
        <w:rPr>
          <w:rFonts w:ascii="Arial" w:hAnsi="Arial" w:cs="Arial"/>
          <w:bCs/>
          <w:sz w:val="24"/>
          <w:szCs w:val="24"/>
        </w:rPr>
      </w:pPr>
      <w:r w:rsidRPr="005919C5">
        <w:rPr>
          <w:rFonts w:ascii="Arial" w:hAnsi="Arial" w:cs="Arial"/>
          <w:bCs/>
          <w:sz w:val="24"/>
          <w:szCs w:val="24"/>
        </w:rPr>
        <w:lastRenderedPageBreak/>
        <w:t>A Section 251 approval (CAG 2-03(a)/2013) from the Secretary of State, through the Confidentiality Advisory Group of the Health Research Authority, enables the use of pseudonymised information about patients included in the datasets.</w:t>
      </w:r>
    </w:p>
    <w:p w:rsidRPr="007E3C8A" w:rsidR="004C53B1" w:rsidP="00BE358B" w:rsidRDefault="004C53B1" w14:paraId="63EB1B59" w14:textId="77777777">
      <w:pPr>
        <w:spacing w:after="120"/>
        <w:jc w:val="both"/>
        <w:rPr>
          <w:rFonts w:ascii="Arial" w:hAnsi="Arial" w:cs="Arial"/>
          <w:b/>
          <w:bCs/>
          <w:sz w:val="24"/>
          <w:szCs w:val="24"/>
        </w:rPr>
      </w:pPr>
      <w:r w:rsidRPr="007E3C8A">
        <w:rPr>
          <w:rFonts w:ascii="Arial" w:hAnsi="Arial" w:cs="Arial"/>
          <w:b/>
          <w:bCs/>
          <w:sz w:val="24"/>
          <w:szCs w:val="24"/>
        </w:rPr>
        <w:t>Data Processing Activities</w:t>
      </w:r>
    </w:p>
    <w:p w:rsidRPr="005919C5" w:rsidR="004C53B1" w:rsidP="00BE358B" w:rsidRDefault="004C53B1" w14:paraId="4D851713" w14:textId="3D494948">
      <w:pPr>
        <w:spacing w:after="120"/>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rsidRPr="007E3C8A" w:rsidR="004C53B1" w:rsidP="00BE358B" w:rsidRDefault="004C53B1" w14:paraId="0B36558C" w14:textId="3E40E18C">
      <w:pPr>
        <w:spacing w:after="120"/>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rsidRPr="005919C5" w:rsidR="004C53B1" w:rsidP="00BE358B" w:rsidRDefault="004C53B1" w14:paraId="3E7C8824" w14:textId="77777777">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rsidRPr="005919C5" w:rsidR="004C53B1" w:rsidP="00BE358B" w:rsidRDefault="004C53B1" w14:paraId="2035DFE5" w14:textId="77777777">
      <w:pPr>
        <w:spacing w:after="120"/>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rsidRPr="005919C5" w:rsidR="004C53B1" w:rsidP="00BE358B" w:rsidRDefault="004C53B1" w14:paraId="5A14878F" w14:textId="6B202A7C">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rsidR="00FE4CC1" w:rsidP="00BE358B" w:rsidRDefault="00FE4CC1" w14:paraId="02C9D75E" w14:textId="090F0B16">
      <w:pPr>
        <w:spacing w:after="120"/>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Pr="005919C5" w:rsidR="005919C5">
        <w:rPr>
          <w:rFonts w:ascii="Arial" w:hAnsi="Arial" w:cs="Arial"/>
          <w:bCs/>
          <w:sz w:val="24"/>
          <w:szCs w:val="24"/>
        </w:rPr>
        <w:t>However,</w:t>
      </w:r>
      <w:r w:rsidRPr="005919C5" w:rsidR="000A40FE">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rsidRPr="005919C5" w:rsidR="00B701C5" w:rsidP="00BE358B" w:rsidRDefault="00B701C5" w14:paraId="301E7E2B" w14:textId="77777777">
      <w:pPr>
        <w:spacing w:after="120"/>
        <w:jc w:val="both"/>
        <w:rPr>
          <w:rFonts w:ascii="Arial" w:hAnsi="Arial" w:cs="Arial"/>
          <w:bCs/>
          <w:sz w:val="24"/>
          <w:szCs w:val="24"/>
        </w:rPr>
      </w:pPr>
    </w:p>
    <w:p w:rsidRPr="00736999" w:rsidR="00372716" w:rsidP="00BE358B" w:rsidRDefault="00372716" w14:paraId="593CCDB6" w14:textId="77777777">
      <w:pPr>
        <w:spacing w:after="120"/>
        <w:jc w:val="both"/>
        <w:rPr>
          <w:rFonts w:ascii="Arial" w:hAnsi="Arial" w:cs="Arial"/>
          <w:b/>
          <w:bCs/>
          <w:spacing w:val="-7"/>
          <w:sz w:val="24"/>
          <w:szCs w:val="24"/>
          <w:u w:val="single"/>
          <w:shd w:val="clear" w:color="auto" w:fill="FFFFFF"/>
        </w:rPr>
      </w:pPr>
      <w:r w:rsidRPr="00736999">
        <w:rPr>
          <w:rFonts w:ascii="Arial" w:hAnsi="Arial" w:cs="Arial"/>
          <w:b/>
          <w:bCs/>
          <w:spacing w:val="-7"/>
          <w:sz w:val="24"/>
          <w:szCs w:val="24"/>
          <w:u w:val="single"/>
          <w:shd w:val="clear" w:color="auto" w:fill="FFFFFF"/>
        </w:rPr>
        <w:t>GP Connect</w:t>
      </w:r>
    </w:p>
    <w:p w:rsidRPr="00736999" w:rsidR="00372716" w:rsidP="00BE358B" w:rsidRDefault="00372716" w14:paraId="0CAC9656" w14:textId="77777777">
      <w:pPr>
        <w:spacing w:after="120"/>
        <w:jc w:val="both"/>
        <w:rPr>
          <w:rFonts w:ascii="Arial" w:hAnsi="Arial" w:cs="Arial"/>
          <w:spacing w:val="-7"/>
          <w:sz w:val="24"/>
          <w:szCs w:val="24"/>
          <w:shd w:val="clear" w:color="auto" w:fill="FFFFFF"/>
        </w:rPr>
      </w:pPr>
      <w:r w:rsidRPr="00736999">
        <w:rPr>
          <w:rFonts w:ascii="Arial" w:hAnsi="Arial" w:cs="Arial"/>
          <w:spacing w:val="-7"/>
          <w:sz w:val="24"/>
          <w:szCs w:val="24"/>
          <w:shd w:val="clear" w:color="auto" w:fill="FFFFFF"/>
        </w:rPr>
        <w:t>GP Connect allows authorised clinical staff to share and view GP practice clinical information and data between IT systems, quickly and efficiently.</w:t>
      </w:r>
    </w:p>
    <w:p w:rsidRPr="00736999" w:rsidR="00372716" w:rsidP="00BE358B" w:rsidRDefault="00372716" w14:paraId="54102534" w14:textId="77777777">
      <w:pPr>
        <w:spacing w:after="120"/>
        <w:jc w:val="both"/>
        <w:rPr>
          <w:rFonts w:ascii="Arial" w:hAnsi="Arial" w:cs="Arial"/>
          <w:sz w:val="24"/>
          <w:szCs w:val="24"/>
        </w:rPr>
      </w:pPr>
      <w:r w:rsidRPr="00736999">
        <w:rPr>
          <w:rFonts w:ascii="Arial" w:hAnsi="Arial" w:cs="Arial"/>
          <w:sz w:val="24"/>
          <w:szCs w:val="24"/>
        </w:rPr>
        <w:t>It makes patient information available to all appropriate clinicians when and where they need it, leading to improvements in both care and outcomes. GP Connect can only be used to share patient information for direct care purposes, not for any other reasons such as planning or research. </w:t>
      </w:r>
    </w:p>
    <w:p w:rsidRPr="00736999" w:rsidR="00372716" w:rsidP="00BE358B" w:rsidRDefault="00372716" w14:paraId="0A700C11" w14:textId="77777777">
      <w:pPr>
        <w:spacing w:after="120"/>
        <w:jc w:val="both"/>
        <w:rPr>
          <w:rFonts w:ascii="Arial" w:hAnsi="Arial" w:cs="Arial"/>
          <w:sz w:val="24"/>
          <w:szCs w:val="24"/>
          <w:lang w:eastAsia="en-GB"/>
        </w:rPr>
      </w:pPr>
      <w:r w:rsidRPr="00736999">
        <w:rPr>
          <w:rFonts w:ascii="Arial" w:hAnsi="Arial" w:cs="Arial"/>
          <w:sz w:val="24"/>
          <w:szCs w:val="24"/>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rsidRPr="00736999" w:rsidR="00372716" w:rsidP="00BE358B" w:rsidRDefault="00372716" w14:paraId="13EA4FCE" w14:textId="77777777">
      <w:pPr>
        <w:pStyle w:val="nhsd-t-body"/>
        <w:spacing w:before="0" w:beforeAutospacing="0" w:after="120" w:afterAutospacing="0"/>
        <w:jc w:val="both"/>
        <w:rPr>
          <w:rFonts w:ascii="Arial" w:hAnsi="Arial" w:cs="Arial"/>
        </w:rPr>
      </w:pPr>
      <w:r w:rsidRPr="00736999">
        <w:rPr>
          <w:rFonts w:ascii="Arial" w:hAnsi="Arial" w:cs="Arial"/>
        </w:rPr>
        <w:t>Examples of organisations that may wish to use GP connect to view GP patient records include:</w:t>
      </w:r>
    </w:p>
    <w:p w:rsidRPr="00736999" w:rsidR="00372716" w:rsidP="00B701C5" w:rsidRDefault="00372716" w14:paraId="1F045619"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surgeries that patients are not registered at - for example, if they need to see a doctor when they are away from home.</w:t>
      </w:r>
    </w:p>
    <w:p w:rsidRPr="00736999" w:rsidR="00372716" w:rsidP="00B701C5" w:rsidRDefault="00372716" w14:paraId="0467C2C5"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secondary care (hospitals) if they need to attend A&amp;E or are having an operation.</w:t>
      </w:r>
    </w:p>
    <w:p w:rsidRPr="00736999" w:rsidR="00372716" w:rsidP="00B701C5" w:rsidRDefault="00372716" w14:paraId="1BA7B033"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hubs/primary care networks (PCNs)/integrated care systems (ICSs), partnerships between healthcare providers and local authorities</w:t>
      </w:r>
      <w:r>
        <w:rPr>
          <w:rFonts w:ascii="Arial" w:hAnsi="Arial" w:cs="Arial"/>
        </w:rPr>
        <w:t>.</w:t>
      </w:r>
    </w:p>
    <w:p w:rsidRPr="00736999" w:rsidR="00372716" w:rsidP="00B701C5" w:rsidRDefault="00372716" w14:paraId="0B1F4396"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local '</w:t>
      </w:r>
      <w:hyperlink w:history="1" r:id="rId16">
        <w:r w:rsidRPr="00736999">
          <w:rPr>
            <w:rStyle w:val="Hyperlink"/>
            <w:rFonts w:ascii="Arial" w:hAnsi="Arial" w:cs="Arial"/>
            <w:color w:val="auto"/>
            <w:bdr w:val="none" w:color="auto" w:sz="0" w:space="0" w:frame="1"/>
          </w:rPr>
          <w:t>shared care</w:t>
        </w:r>
      </w:hyperlink>
      <w:r w:rsidRPr="00736999">
        <w:rPr>
          <w:rFonts w:ascii="Arial" w:hAnsi="Arial" w:cs="Arial"/>
        </w:rPr>
        <w:t>' record systems</w:t>
      </w:r>
      <w:r>
        <w:rPr>
          <w:rFonts w:ascii="Arial" w:hAnsi="Arial" w:cs="Arial"/>
        </w:rPr>
        <w:t>.</w:t>
      </w:r>
    </w:p>
    <w:p w:rsidRPr="00736999" w:rsidR="00372716" w:rsidP="00B701C5" w:rsidRDefault="00372716" w14:paraId="497087AA"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ambulance trusts, so paramedics can view GP patient records in an emergency</w:t>
      </w:r>
      <w:r>
        <w:rPr>
          <w:rFonts w:ascii="Arial" w:hAnsi="Arial" w:cs="Arial"/>
        </w:rPr>
        <w:t>.</w:t>
      </w:r>
    </w:p>
    <w:p w:rsidRPr="00736999" w:rsidR="00372716" w:rsidP="00B701C5" w:rsidRDefault="00372716" w14:paraId="7D116B1B"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healthcare professionals such as community services</w:t>
      </w:r>
      <w:r>
        <w:rPr>
          <w:rFonts w:ascii="Arial" w:hAnsi="Arial" w:cs="Arial"/>
        </w:rPr>
        <w:t>.</w:t>
      </w:r>
    </w:p>
    <w:p w:rsidRPr="00736999" w:rsidR="00372716" w:rsidP="00B701C5" w:rsidRDefault="00372716" w14:paraId="2046EFA9"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acute and emergency care service providers</w:t>
      </w:r>
      <w:r>
        <w:rPr>
          <w:rFonts w:ascii="Arial" w:hAnsi="Arial" w:cs="Arial"/>
        </w:rPr>
        <w:t>.</w:t>
      </w:r>
    </w:p>
    <w:p w:rsidRPr="00736999" w:rsidR="00372716" w:rsidP="00B701C5" w:rsidRDefault="00372716" w14:paraId="5C64DBD1"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NHS 111</w:t>
      </w:r>
      <w:r>
        <w:rPr>
          <w:rFonts w:ascii="Arial" w:hAnsi="Arial" w:cs="Arial"/>
        </w:rPr>
        <w:t>.</w:t>
      </w:r>
    </w:p>
    <w:p w:rsidRPr="00736999" w:rsidR="00372716" w:rsidP="00B701C5" w:rsidRDefault="00372716" w14:paraId="2451CE53"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Pharmacies</w:t>
      </w:r>
      <w:r>
        <w:rPr>
          <w:rFonts w:ascii="Arial" w:hAnsi="Arial" w:cs="Arial"/>
        </w:rPr>
        <w:t>.</w:t>
      </w:r>
    </w:p>
    <w:p w:rsidRPr="00736999" w:rsidR="00372716" w:rsidP="00B701C5" w:rsidRDefault="00372716" w14:paraId="7165011E"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lastRenderedPageBreak/>
        <w:t>Optometrists</w:t>
      </w:r>
      <w:r>
        <w:rPr>
          <w:rFonts w:ascii="Arial" w:hAnsi="Arial" w:cs="Arial"/>
        </w:rPr>
        <w:t>.</w:t>
      </w:r>
    </w:p>
    <w:p w:rsidRPr="00736999" w:rsidR="00372716" w:rsidP="00B701C5" w:rsidRDefault="00372716" w14:paraId="4AE8DA3A"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Dentistry</w:t>
      </w:r>
      <w:r>
        <w:rPr>
          <w:rFonts w:ascii="Arial" w:hAnsi="Arial" w:cs="Arial"/>
        </w:rPr>
        <w:t>.</w:t>
      </w:r>
    </w:p>
    <w:p w:rsidRPr="00736999" w:rsidR="00372716" w:rsidP="00B701C5" w:rsidRDefault="00372716" w14:paraId="6208C680"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M</w:t>
      </w:r>
      <w:r w:rsidRPr="00736999">
        <w:rPr>
          <w:rFonts w:ascii="Arial" w:hAnsi="Arial" w:cs="Arial"/>
        </w:rPr>
        <w:t>ental health trusts</w:t>
      </w:r>
      <w:r>
        <w:rPr>
          <w:rFonts w:ascii="Arial" w:hAnsi="Arial" w:cs="Arial"/>
        </w:rPr>
        <w:t>.</w:t>
      </w:r>
    </w:p>
    <w:p w:rsidRPr="00736999" w:rsidR="00372716" w:rsidP="00B701C5" w:rsidRDefault="00372716" w14:paraId="05B3F7C4"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Hospices</w:t>
      </w:r>
      <w:r>
        <w:rPr>
          <w:rFonts w:ascii="Arial" w:hAnsi="Arial" w:cs="Arial"/>
        </w:rPr>
        <w:t>.</w:t>
      </w:r>
    </w:p>
    <w:p w:rsidRPr="00736999" w:rsidR="00372716" w:rsidP="00B701C5" w:rsidRDefault="00372716" w14:paraId="6434D6D1"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S</w:t>
      </w:r>
      <w:r w:rsidRPr="00736999">
        <w:rPr>
          <w:rFonts w:ascii="Arial" w:hAnsi="Arial" w:cs="Arial"/>
        </w:rPr>
        <w:t>ocial care</w:t>
      </w:r>
      <w:r>
        <w:rPr>
          <w:rFonts w:ascii="Arial" w:hAnsi="Arial" w:cs="Arial"/>
        </w:rPr>
        <w:t>.</w:t>
      </w:r>
    </w:p>
    <w:p w:rsidRPr="00736999" w:rsidR="00372716" w:rsidP="00B701C5" w:rsidRDefault="00372716" w14:paraId="5A220E1B"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C</w:t>
      </w:r>
      <w:r w:rsidRPr="00736999">
        <w:rPr>
          <w:rFonts w:ascii="Arial" w:hAnsi="Arial" w:cs="Arial"/>
        </w:rPr>
        <w:t>are and nursing homes</w:t>
      </w:r>
      <w:r>
        <w:rPr>
          <w:rFonts w:ascii="Arial" w:hAnsi="Arial" w:cs="Arial"/>
        </w:rPr>
        <w:t>.</w:t>
      </w:r>
    </w:p>
    <w:p w:rsidRPr="00736999" w:rsidR="00372716" w:rsidP="00BE358B" w:rsidRDefault="00372716" w14:paraId="6783F726" w14:textId="77777777">
      <w:pPr>
        <w:spacing w:after="120"/>
        <w:jc w:val="both"/>
        <w:rPr>
          <w:rFonts w:ascii="Arial" w:hAnsi="Arial" w:cs="Arial"/>
          <w:sz w:val="24"/>
          <w:szCs w:val="24"/>
        </w:rPr>
      </w:pPr>
    </w:p>
    <w:p w:rsidRPr="00736999" w:rsidR="00372716" w:rsidP="00BE358B" w:rsidRDefault="00372716" w14:paraId="4CAD68BC" w14:textId="77777777">
      <w:pPr>
        <w:spacing w:after="120"/>
        <w:jc w:val="both"/>
        <w:rPr>
          <w:rFonts w:ascii="Arial" w:hAnsi="Arial" w:cs="Arial"/>
          <w:sz w:val="24"/>
          <w:szCs w:val="24"/>
        </w:rPr>
      </w:pPr>
      <w:r w:rsidRPr="00736999">
        <w:rPr>
          <w:rFonts w:ascii="Arial" w:hAnsi="Arial" w:cs="Arial"/>
          <w:sz w:val="24"/>
          <w:szCs w:val="24"/>
        </w:rPr>
        <w:t>All access to your GP patient record is stored within an audit trail at your GP practice and within the organisation that information has been shared with. If patients wish for more information about how their data has been shared using GP Connect, they may need to contact both organisations.</w:t>
      </w:r>
    </w:p>
    <w:p w:rsidRPr="00736999" w:rsidR="00372716" w:rsidP="00BE358B" w:rsidRDefault="00372716" w14:paraId="3397DEC5" w14:textId="77777777">
      <w:pPr>
        <w:spacing w:after="120"/>
        <w:jc w:val="both"/>
        <w:rPr>
          <w:rFonts w:ascii="Arial" w:hAnsi="Arial" w:cs="Arial"/>
          <w:sz w:val="24"/>
          <w:szCs w:val="24"/>
        </w:rPr>
      </w:pPr>
      <w:r w:rsidRPr="00736999">
        <w:rPr>
          <w:rFonts w:ascii="Arial" w:hAnsi="Arial" w:cs="Arial"/>
          <w:sz w:val="24"/>
          <w:szCs w:val="24"/>
        </w:rPr>
        <w:t>Further information on GP Connect can be found on the following link:</w:t>
      </w:r>
    </w:p>
    <w:p w:rsidRPr="00736999" w:rsidR="00372716" w:rsidP="00BE358B" w:rsidRDefault="00372716" w14:paraId="644A09AD" w14:textId="77777777">
      <w:pPr>
        <w:spacing w:after="120"/>
        <w:jc w:val="both"/>
        <w:rPr>
          <w:rFonts w:ascii="Arial" w:hAnsi="Arial" w:cs="Arial"/>
          <w:sz w:val="24"/>
          <w:szCs w:val="24"/>
        </w:rPr>
      </w:pPr>
      <w:hyperlink w:history="1" r:id="rId17">
        <w:r w:rsidRPr="00736999">
          <w:rPr>
            <w:rStyle w:val="Hyperlink"/>
            <w:rFonts w:ascii="Arial" w:hAnsi="Arial" w:cs="Arial"/>
            <w:color w:val="auto"/>
            <w:sz w:val="24"/>
            <w:szCs w:val="24"/>
          </w:rPr>
          <w:t>https://digital.nhs.uk/services/gp-connect</w:t>
        </w:r>
      </w:hyperlink>
      <w:r w:rsidRPr="00736999">
        <w:rPr>
          <w:rFonts w:ascii="Arial" w:hAnsi="Arial" w:cs="Arial"/>
          <w:sz w:val="24"/>
          <w:szCs w:val="24"/>
        </w:rPr>
        <w:t xml:space="preserve"> </w:t>
      </w:r>
    </w:p>
    <w:p w:rsidRPr="00736999" w:rsidR="00372716" w:rsidP="00BE358B" w:rsidRDefault="00372716" w14:paraId="07621116" w14:textId="77777777">
      <w:pPr>
        <w:spacing w:after="120"/>
        <w:jc w:val="both"/>
        <w:rPr>
          <w:rFonts w:ascii="Arial" w:hAnsi="Arial" w:cs="Arial"/>
          <w:b/>
          <w:sz w:val="24"/>
          <w:szCs w:val="24"/>
        </w:rPr>
      </w:pPr>
      <w:r w:rsidRPr="00736999">
        <w:rPr>
          <w:rFonts w:ascii="Arial" w:hAnsi="Arial" w:cs="Arial"/>
          <w:b/>
          <w:sz w:val="24"/>
          <w:szCs w:val="24"/>
        </w:rPr>
        <w:t>Type of Information Used</w:t>
      </w:r>
    </w:p>
    <w:p w:rsidRPr="00736999" w:rsidR="00372716" w:rsidP="00BE358B" w:rsidRDefault="00372716" w14:paraId="5836274C" w14:textId="77777777">
      <w:pPr>
        <w:spacing w:after="120"/>
        <w:jc w:val="both"/>
        <w:rPr>
          <w:rFonts w:ascii="Arial" w:hAnsi="Arial" w:cs="Arial"/>
          <w:bCs/>
          <w:sz w:val="24"/>
          <w:szCs w:val="24"/>
        </w:rPr>
      </w:pPr>
      <w:r w:rsidRPr="00736999">
        <w:rPr>
          <w:rFonts w:ascii="Arial" w:hAnsi="Arial" w:cs="Arial"/>
          <w:bCs/>
          <w:sz w:val="24"/>
          <w:szCs w:val="24"/>
        </w:rPr>
        <w:t>Different types of commissioning data are legally allowed to be used by different organisations within, or contracted to, the NHS. Information used by the ICS Partners include:</w:t>
      </w:r>
    </w:p>
    <w:p w:rsidRPr="00736999" w:rsidR="00372716" w:rsidP="00B701C5" w:rsidRDefault="00372716" w14:paraId="308E7231" w14:textId="77777777">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Patient details</w:t>
      </w:r>
    </w:p>
    <w:p w:rsidRPr="00736999" w:rsidR="00372716" w:rsidP="00B701C5" w:rsidRDefault="00372716" w14:paraId="63BF84A3" w14:textId="77777777">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Summary</w:t>
      </w:r>
    </w:p>
    <w:p w:rsidRPr="00736999" w:rsidR="00372716" w:rsidP="00B701C5" w:rsidRDefault="00372716" w14:paraId="45503BF4" w14:textId="77777777">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Notes</w:t>
      </w:r>
    </w:p>
    <w:p w:rsidRPr="00736999" w:rsidR="00372716" w:rsidP="00B701C5" w:rsidRDefault="00372716" w14:paraId="3218D835" w14:textId="77777777">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Allergies &amp; adverse reactions; Clinical terms; Encounters; Immunisations; Medication; Observations; Problems; Referrals</w:t>
      </w:r>
    </w:p>
    <w:p w:rsidRPr="00736999" w:rsidR="00372716" w:rsidP="00B701C5" w:rsidRDefault="00372716" w14:paraId="7E2B378D" w14:textId="77777777">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Access Record: provides access to 'sections' of a patient record in a structured format.</w:t>
      </w:r>
    </w:p>
    <w:p w:rsidRPr="00736999" w:rsidR="00372716" w:rsidP="00BE358B" w:rsidRDefault="00372716" w14:paraId="5AFF154E" w14:textId="77777777">
      <w:pPr>
        <w:pStyle w:val="nhsd-t-body"/>
        <w:spacing w:before="0" w:beforeAutospacing="0" w:after="120" w:afterAutospacing="0"/>
        <w:jc w:val="both"/>
        <w:rPr>
          <w:rFonts w:ascii="Arial" w:hAnsi="Arial" w:cs="Arial"/>
          <w:b/>
          <w:bCs/>
        </w:rPr>
      </w:pPr>
      <w:r w:rsidRPr="00736999">
        <w:rPr>
          <w:rFonts w:ascii="Arial" w:hAnsi="Arial" w:cs="Arial"/>
          <w:b/>
          <w:bCs/>
        </w:rPr>
        <w:t xml:space="preserve">Legal basis </w:t>
      </w:r>
    </w:p>
    <w:p w:rsidRPr="00736999" w:rsidR="00372716" w:rsidP="00BE358B" w:rsidRDefault="00372716" w14:paraId="06E13F8F" w14:textId="77777777">
      <w:pPr>
        <w:pStyle w:val="nhsd-t-body"/>
        <w:spacing w:before="0" w:beforeAutospacing="0" w:after="120" w:afterAutospacing="0"/>
        <w:jc w:val="both"/>
        <w:rPr>
          <w:rFonts w:ascii="Arial" w:hAnsi="Arial" w:cs="Arial"/>
        </w:rPr>
      </w:pPr>
      <w:r w:rsidRPr="00736999">
        <w:rPr>
          <w:rFonts w:ascii="Arial" w:hAnsi="Arial" w:cs="Arial"/>
          <w:bCs/>
        </w:rPr>
        <w:t xml:space="preserve">The legal basis for sharing </w:t>
      </w:r>
      <w:r w:rsidRPr="00736999">
        <w:rPr>
          <w:rFonts w:ascii="Arial" w:hAnsi="Arial" w:cs="Arial"/>
        </w:rPr>
        <w:t>personal data is the delivery of direct care, supported by:</w:t>
      </w:r>
    </w:p>
    <w:p w:rsidRPr="00736999" w:rsidR="00372716" w:rsidP="00BE358B" w:rsidRDefault="00372716" w14:paraId="0A500BD9" w14:textId="77777777">
      <w:pPr>
        <w:spacing w:after="120"/>
        <w:jc w:val="both"/>
        <w:rPr>
          <w:rFonts w:ascii="Arial" w:hAnsi="Arial" w:cs="Arial"/>
          <w:bCs/>
          <w:sz w:val="24"/>
          <w:szCs w:val="24"/>
        </w:rPr>
      </w:pPr>
      <w:r w:rsidRPr="00736999">
        <w:rPr>
          <w:rFonts w:ascii="Arial" w:hAnsi="Arial" w:cs="Arial"/>
          <w:bCs/>
          <w:sz w:val="24"/>
          <w:szCs w:val="24"/>
        </w:rPr>
        <w:t>Article 6 (1) (e) – processing is necessary for the performance of a task in the public interest or in the exercise of official authority vested in the controller</w:t>
      </w:r>
    </w:p>
    <w:p w:rsidRPr="00736999" w:rsidR="00372716" w:rsidP="00BE358B" w:rsidRDefault="00372716" w14:paraId="3BE32E78" w14:textId="77777777">
      <w:pPr>
        <w:spacing w:after="120"/>
        <w:jc w:val="both"/>
        <w:rPr>
          <w:rFonts w:ascii="Arial" w:hAnsi="Arial" w:cs="Arial"/>
          <w:bCs/>
          <w:sz w:val="24"/>
          <w:szCs w:val="24"/>
        </w:rPr>
      </w:pPr>
      <w:r w:rsidRPr="00736999">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rsidRPr="00736999" w:rsidR="00372716" w:rsidP="00BE358B" w:rsidRDefault="00372716" w14:paraId="158C7DCE" w14:textId="77777777">
      <w:pPr>
        <w:pStyle w:val="nhsd-t-body"/>
        <w:spacing w:before="0" w:beforeAutospacing="0" w:after="120" w:afterAutospacing="0"/>
        <w:jc w:val="both"/>
        <w:rPr>
          <w:rFonts w:ascii="Arial" w:hAnsi="Arial" w:cs="Arial"/>
          <w:b/>
          <w:bCs/>
        </w:rPr>
      </w:pPr>
      <w:r w:rsidRPr="00736999">
        <w:rPr>
          <w:rFonts w:ascii="Arial" w:hAnsi="Arial" w:cs="Arial"/>
          <w:b/>
          <w:bCs/>
        </w:rPr>
        <w:t>Confidentiality</w:t>
      </w:r>
    </w:p>
    <w:p w:rsidRPr="00736999" w:rsidR="00372716" w:rsidP="00BE358B" w:rsidRDefault="00372716" w14:paraId="49C31037" w14:textId="77777777">
      <w:pPr>
        <w:pStyle w:val="nhsd-t-body"/>
        <w:spacing w:before="0" w:beforeAutospacing="0" w:after="120" w:afterAutospacing="0"/>
        <w:jc w:val="both"/>
        <w:rPr>
          <w:rFonts w:ascii="Arial" w:hAnsi="Arial" w:cs="Arial"/>
        </w:rPr>
      </w:pPr>
      <w:r w:rsidRPr="00736999">
        <w:rPr>
          <w:rFonts w:ascii="Arial" w:hAnsi="Arial" w:cs="Arial"/>
        </w:rPr>
        <w:t>Confidentiality and trust are essential to the relationship between GPs and their patients.</w:t>
      </w:r>
    </w:p>
    <w:p w:rsidRPr="00736999" w:rsidR="00372716" w:rsidP="00BE358B" w:rsidRDefault="00372716" w14:paraId="5B51F9A7" w14:textId="77777777">
      <w:pPr>
        <w:pStyle w:val="nhsd-t-body"/>
        <w:spacing w:before="0" w:beforeAutospacing="0" w:after="120" w:afterAutospacing="0"/>
        <w:jc w:val="both"/>
        <w:rPr>
          <w:rFonts w:ascii="Arial" w:hAnsi="Arial" w:cs="Arial"/>
        </w:rPr>
      </w:pPr>
      <w:r w:rsidRPr="00736999">
        <w:rPr>
          <w:rFonts w:ascii="Arial" w:hAnsi="Arial" w:cs="Arial"/>
        </w:rPr>
        <w:t>The information a patient provides to their GP is confidential, and they can expect that any information that is shared for their direct care will remain confidential.</w:t>
      </w:r>
    </w:p>
    <w:p w:rsidRPr="00736999" w:rsidR="00372716" w:rsidP="00BE358B" w:rsidRDefault="00372716" w14:paraId="72E3562E" w14:textId="77777777">
      <w:pPr>
        <w:pStyle w:val="nhsd-t-body"/>
        <w:spacing w:before="0" w:beforeAutospacing="0" w:after="120" w:afterAutospacing="0"/>
        <w:jc w:val="both"/>
        <w:rPr>
          <w:rFonts w:ascii="Arial" w:hAnsi="Arial" w:cs="Arial"/>
        </w:rPr>
      </w:pPr>
      <w:r w:rsidRPr="00736999">
        <w:rPr>
          <w:rFonts w:ascii="Arial" w:hAnsi="Arial" w:cs="Arial"/>
        </w:rPr>
        <w:t>GP Connect relies on 'implied consent'.</w:t>
      </w:r>
    </w:p>
    <w:p w:rsidRPr="00736999" w:rsidR="00372716" w:rsidP="00BE358B" w:rsidRDefault="00372716" w14:paraId="166E0CBD" w14:textId="77777777">
      <w:pPr>
        <w:pStyle w:val="nhsd-t-body"/>
        <w:spacing w:before="0" w:beforeAutospacing="0" w:after="120" w:afterAutospacing="0"/>
        <w:jc w:val="both"/>
        <w:rPr>
          <w:rFonts w:ascii="Arial" w:hAnsi="Arial" w:cs="Arial"/>
        </w:rPr>
      </w:pPr>
      <w:r w:rsidRPr="00736999">
        <w:rPr>
          <w:rFonts w:ascii="Arial" w:hAnsi="Arial" w:cs="Arial"/>
        </w:rPr>
        <w:t>Explicit consent is not required when information is shared for a direct care purpose. If a patient does not want their information to be shared using GP Connect, they can opt out.</w:t>
      </w:r>
    </w:p>
    <w:p w:rsidRPr="00736999" w:rsidR="00372716" w:rsidP="00BE358B" w:rsidRDefault="00372716" w14:paraId="16EB630A" w14:textId="77777777">
      <w:pPr>
        <w:pStyle w:val="nhsd-t-body"/>
        <w:spacing w:before="0" w:beforeAutospacing="0" w:after="120" w:afterAutospacing="0"/>
        <w:jc w:val="both"/>
        <w:rPr>
          <w:rFonts w:ascii="Arial" w:hAnsi="Arial" w:cs="Arial"/>
        </w:rPr>
      </w:pPr>
      <w:r w:rsidRPr="00736999">
        <w:rPr>
          <w:rFonts w:ascii="Arial" w:hAnsi="Arial" w:cs="Arial"/>
        </w:rPr>
        <w:t>The NDSA and its terms and conditions stipulate that any information received or accessed about a patient for direct care purposes must remain confidential.</w:t>
      </w:r>
    </w:p>
    <w:p w:rsidRPr="00736999" w:rsidR="00372716" w:rsidP="00BE358B" w:rsidRDefault="00372716" w14:paraId="5F4328D5" w14:textId="77777777">
      <w:pPr>
        <w:pStyle w:val="nhsd-t-body"/>
        <w:spacing w:before="0" w:beforeAutospacing="0" w:after="120" w:afterAutospacing="0"/>
        <w:jc w:val="both"/>
        <w:rPr>
          <w:rFonts w:ascii="Arial" w:hAnsi="Arial" w:cs="Arial"/>
        </w:rPr>
      </w:pPr>
      <w:r w:rsidRPr="00736999">
        <w:rPr>
          <w:rFonts w:ascii="Arial" w:hAnsi="Arial" w:cs="Arial"/>
        </w:rPr>
        <w:lastRenderedPageBreak/>
        <w:t>In addition to the NDSA, health and social care professionals are also subject to their own professional codes of confidentiality and are aware that any information received via GP Connect is provided in confidence, which must be respected.</w:t>
      </w:r>
    </w:p>
    <w:p w:rsidRPr="00736999" w:rsidR="00372716" w:rsidP="00BE358B" w:rsidRDefault="00372716" w14:paraId="2E82680B" w14:textId="77777777">
      <w:pPr>
        <w:pStyle w:val="nhsd-t-body"/>
        <w:spacing w:before="0" w:beforeAutospacing="0" w:after="120" w:afterAutospacing="0"/>
        <w:jc w:val="both"/>
        <w:rPr>
          <w:rFonts w:ascii="Arial" w:hAnsi="Arial" w:cs="Arial"/>
        </w:rPr>
      </w:pPr>
      <w:r w:rsidRPr="00736999">
        <w:rPr>
          <w:rFonts w:ascii="Arial" w:hAnsi="Arial" w:cs="Arial"/>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rsidRPr="00736999" w:rsidR="00372716" w:rsidP="00BE358B" w:rsidRDefault="00372716" w14:paraId="78659AB2" w14:textId="77777777">
      <w:pPr>
        <w:pStyle w:val="nhsd-t-body"/>
        <w:spacing w:before="0" w:beforeAutospacing="0" w:after="120" w:afterAutospacing="0"/>
        <w:jc w:val="both"/>
        <w:rPr>
          <w:rFonts w:ascii="Arial" w:hAnsi="Arial" w:cs="Arial"/>
          <w:b/>
          <w:bCs/>
        </w:rPr>
      </w:pPr>
      <w:r w:rsidRPr="00736999">
        <w:rPr>
          <w:rFonts w:ascii="Arial" w:hAnsi="Arial" w:cs="Arial"/>
          <w:b/>
          <w:bCs/>
        </w:rPr>
        <w:t>Opting out of GP Connect</w:t>
      </w:r>
    </w:p>
    <w:p w:rsidRPr="00736999" w:rsidR="00372716" w:rsidP="00BE358B" w:rsidRDefault="00372716" w14:paraId="6CECA648" w14:textId="77777777">
      <w:pPr>
        <w:pStyle w:val="nhsd-t-body"/>
        <w:spacing w:before="0" w:beforeAutospacing="0" w:after="120" w:afterAutospacing="0"/>
        <w:jc w:val="both"/>
        <w:rPr>
          <w:rFonts w:ascii="Arial" w:hAnsi="Arial" w:cs="Arial"/>
        </w:rPr>
      </w:pPr>
      <w:r w:rsidRPr="00736999">
        <w:rPr>
          <w:rFonts w:ascii="Arial" w:hAnsi="Arial" w:cs="Arial"/>
        </w:rPr>
        <w:t>If patients do not wish their information to be shared using GP Connect, they can opt out by contacting their GP practice.</w:t>
      </w:r>
    </w:p>
    <w:p w:rsidRPr="00736999" w:rsidR="00372716" w:rsidP="00BE358B" w:rsidRDefault="00372716" w14:paraId="0FC9E22C" w14:textId="77777777">
      <w:pPr>
        <w:pStyle w:val="nhsd-t-body"/>
        <w:spacing w:before="0" w:beforeAutospacing="0" w:after="120" w:afterAutospacing="0"/>
        <w:jc w:val="both"/>
        <w:rPr>
          <w:rFonts w:ascii="Arial" w:hAnsi="Arial" w:cs="Arial"/>
          <w:b/>
          <w:bCs/>
        </w:rPr>
      </w:pPr>
      <w:r w:rsidRPr="00736999">
        <w:rPr>
          <w:rFonts w:ascii="Arial" w:hAnsi="Arial" w:cs="Arial"/>
          <w:b/>
          <w:bCs/>
        </w:rPr>
        <w:t>National Data Opt-out</w:t>
      </w:r>
    </w:p>
    <w:p w:rsidRPr="00736999" w:rsidR="00372716" w:rsidP="00BE358B" w:rsidRDefault="00372716" w14:paraId="4EF67DA9" w14:textId="77777777">
      <w:pPr>
        <w:pStyle w:val="nhsd-t-body"/>
        <w:spacing w:before="0" w:beforeAutospacing="0" w:after="120" w:afterAutospacing="0"/>
        <w:jc w:val="both"/>
        <w:rPr>
          <w:rFonts w:ascii="Arial" w:hAnsi="Arial" w:cs="Arial"/>
        </w:rPr>
      </w:pPr>
      <w:r w:rsidRPr="00736999">
        <w:rPr>
          <w:rFonts w:ascii="Arial" w:hAnsi="Arial" w:cs="Arial"/>
        </w:rPr>
        <w:t>The National Data Opt-out is a service that allows patients to opt out of their confidential patient information being used for research and planning.</w:t>
      </w:r>
    </w:p>
    <w:p w:rsidRPr="00736999" w:rsidR="00372716" w:rsidP="00BE358B" w:rsidRDefault="00372716" w14:paraId="613FA7C4" w14:textId="77777777">
      <w:pPr>
        <w:pStyle w:val="nhsd-t-body"/>
        <w:spacing w:before="0" w:beforeAutospacing="0" w:after="120" w:afterAutospacing="0"/>
        <w:jc w:val="both"/>
        <w:rPr>
          <w:rFonts w:ascii="Arial" w:hAnsi="Arial" w:cs="Arial"/>
        </w:rPr>
      </w:pPr>
      <w:r w:rsidRPr="00736999">
        <w:rPr>
          <w:rFonts w:ascii="Arial" w:hAnsi="Arial" w:cs="Arial"/>
        </w:rPr>
        <w:t>The National Data Opt-out only applies to any disclosure of data for purposes beyond direct care, so having National Data Opt-out will not prevent your GP patient record being shared via GP Connect.</w:t>
      </w:r>
    </w:p>
    <w:p w:rsidR="00F427EE" w:rsidP="00BE358B" w:rsidRDefault="00F427EE" w14:paraId="5C2CDFC6" w14:textId="77777777">
      <w:pPr>
        <w:spacing w:after="120"/>
        <w:jc w:val="both"/>
        <w:rPr>
          <w:rFonts w:ascii="Arial" w:hAnsi="Arial" w:cs="Arial"/>
          <w:b/>
          <w:bCs/>
          <w:sz w:val="24"/>
          <w:szCs w:val="24"/>
          <w:u w:val="single"/>
        </w:rPr>
      </w:pPr>
    </w:p>
    <w:p w:rsidRPr="00517726" w:rsidR="00FE4CC1" w:rsidP="00BE358B" w:rsidRDefault="00FE4CC1" w14:paraId="0B777977" w14:textId="4A4BE213">
      <w:pPr>
        <w:spacing w:after="12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rsidRPr="005919C5" w:rsidR="00FE4CC1" w:rsidP="00BE358B" w:rsidRDefault="00FE4CC1" w14:paraId="017B8A26" w14:textId="77777777">
      <w:pPr>
        <w:spacing w:after="120"/>
        <w:jc w:val="both"/>
        <w:rPr>
          <w:rFonts w:ascii="Arial" w:hAnsi="Arial" w:cs="Arial"/>
          <w:bCs/>
          <w:sz w:val="24"/>
          <w:szCs w:val="24"/>
        </w:rPr>
      </w:pPr>
      <w:bookmarkStart w:name="a6_p1d" w:id="0"/>
      <w:bookmarkStart w:name="zeile_239" w:id="1"/>
      <w:bookmarkEnd w:id="0"/>
      <w:bookmarkEnd w:id="1"/>
      <w:r w:rsidRPr="005919C5">
        <w:rPr>
          <w:rFonts w:ascii="Arial" w:hAnsi="Arial" w:cs="Arial"/>
          <w:bCs/>
          <w:sz w:val="24"/>
          <w:szCs w:val="24"/>
        </w:rPr>
        <w:t>Electronic patient records are kept in most places where you receive healthcare.  Our local electronic systems (such as SystmOne, EMIS and Eclipse) enables your record to be shared with organisations involved in your direct care, such as:</w:t>
      </w:r>
    </w:p>
    <w:p w:rsidRPr="007E3C8A" w:rsidR="00FE4CC1" w:rsidP="00B6466B" w:rsidRDefault="00FE4CC1" w14:paraId="7B6F84F4"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practices</w:t>
      </w:r>
    </w:p>
    <w:p w:rsidRPr="007E3C8A" w:rsidR="00FE4CC1" w:rsidP="00B6466B" w:rsidRDefault="00FE4CC1" w14:paraId="004C8AD8"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rsidRPr="007E3C8A" w:rsidR="00FE4CC1" w:rsidP="00B6466B" w:rsidRDefault="00FE4CC1" w14:paraId="13772569"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rsidRPr="007E3C8A" w:rsidR="00FE4CC1" w:rsidP="00B6466B" w:rsidRDefault="00FE4CC1" w14:paraId="5CE2F5AD"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rsidRPr="007E3C8A" w:rsidR="00FE4CC1" w:rsidP="00B6466B" w:rsidRDefault="00FE4CC1" w14:paraId="09F7CF77"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Community hospitals</w:t>
      </w:r>
    </w:p>
    <w:p w:rsidRPr="007E3C8A" w:rsidR="00FE4CC1" w:rsidP="00B6466B" w:rsidRDefault="00FE4CC1" w14:paraId="02DEB737"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Palliative care hospitals</w:t>
      </w:r>
    </w:p>
    <w:p w:rsidRPr="007E3C8A" w:rsidR="00FE4CC1" w:rsidP="00B6466B" w:rsidRDefault="00FE4CC1" w14:paraId="35276830"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Care Homes</w:t>
      </w:r>
    </w:p>
    <w:p w:rsidRPr="007E3C8A" w:rsidR="00FE4CC1" w:rsidP="00B6466B" w:rsidRDefault="00FE4CC1" w14:paraId="43D4BD8D"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Mental Health Trusts</w:t>
      </w:r>
    </w:p>
    <w:p w:rsidRPr="007E3C8A" w:rsidR="00FE4CC1" w:rsidP="00B6466B" w:rsidRDefault="00FE4CC1" w14:paraId="537898F9"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Hospitals</w:t>
      </w:r>
    </w:p>
    <w:p w:rsidRPr="007E3C8A" w:rsidR="00FE4CC1" w:rsidP="00B6466B" w:rsidRDefault="00FE4CC1" w14:paraId="54915EA0"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Social Care organisations</w:t>
      </w:r>
    </w:p>
    <w:p w:rsidRPr="007E3C8A" w:rsidR="00FE4CC1" w:rsidP="00B6466B" w:rsidRDefault="00FE4CC1" w14:paraId="67E7F59E"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Pharmacies</w:t>
      </w:r>
    </w:p>
    <w:p w:rsidR="0077320B" w:rsidP="00BE358B" w:rsidRDefault="0077320B" w14:paraId="475261F6" w14:textId="77777777">
      <w:pPr>
        <w:spacing w:after="120"/>
        <w:jc w:val="both"/>
        <w:rPr>
          <w:rFonts w:ascii="Arial" w:hAnsi="Arial" w:cs="Arial"/>
          <w:bCs/>
          <w:sz w:val="24"/>
          <w:szCs w:val="24"/>
        </w:rPr>
      </w:pPr>
    </w:p>
    <w:p w:rsidRPr="005919C5" w:rsidR="00FE4CC1" w:rsidP="00BE358B" w:rsidRDefault="002E0D79" w14:paraId="04D82D27" w14:textId="39A3431C">
      <w:pPr>
        <w:spacing w:after="120"/>
        <w:jc w:val="both"/>
        <w:rPr>
          <w:rFonts w:ascii="Arial" w:hAnsi="Arial" w:cs="Arial"/>
          <w:bCs/>
          <w:sz w:val="24"/>
          <w:szCs w:val="24"/>
        </w:rPr>
      </w:pPr>
      <w:r w:rsidRPr="005919C5">
        <w:rPr>
          <w:rFonts w:ascii="Arial" w:hAnsi="Arial" w:cs="Arial"/>
          <w:bCs/>
          <w:sz w:val="24"/>
          <w:szCs w:val="24"/>
        </w:rPr>
        <w:t xml:space="preserve">In addition, </w:t>
      </w:r>
      <w:r w:rsidRPr="005919C5" w:rsidR="00FE4CC1">
        <w:rPr>
          <w:rFonts w:ascii="Arial" w:hAnsi="Arial" w:cs="Arial"/>
          <w:bCs/>
          <w:sz w:val="24"/>
          <w:szCs w:val="24"/>
        </w:rPr>
        <w:t>NHS England</w:t>
      </w:r>
      <w:r w:rsidRPr="005919C5">
        <w:rPr>
          <w:rFonts w:ascii="Arial" w:hAnsi="Arial" w:cs="Arial"/>
          <w:bCs/>
          <w:sz w:val="24"/>
          <w:szCs w:val="24"/>
        </w:rPr>
        <w:t xml:space="preserve"> have implemented the </w:t>
      </w:r>
      <w:r w:rsidRPr="005919C5" w:rsidR="00FE4CC1">
        <w:rPr>
          <w:rFonts w:ascii="Arial" w:hAnsi="Arial" w:cs="Arial"/>
          <w:bCs/>
          <w:sz w:val="24"/>
          <w:szCs w:val="24"/>
        </w:rPr>
        <w:t xml:space="preserve">Summary Care Record which contains information including medication you are taking and any bad reactions to medication that you have had in the past. </w:t>
      </w:r>
    </w:p>
    <w:p w:rsidRPr="005919C5" w:rsidR="00FE4CC1" w:rsidP="00BE358B" w:rsidRDefault="00FE4CC1" w14:paraId="7448E9A9" w14:textId="002A6AC8">
      <w:pPr>
        <w:spacing w:after="120"/>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Pr="005919C5" w:rsid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Pr="005919C5" w:rsidR="004C53B1">
        <w:rPr>
          <w:rFonts w:ascii="Arial" w:hAnsi="Arial" w:cs="Arial"/>
          <w:bCs/>
          <w:sz w:val="24"/>
          <w:szCs w:val="24"/>
        </w:rPr>
        <w:t>care or</w:t>
      </w:r>
      <w:r w:rsidRPr="005919C5">
        <w:rPr>
          <w:rFonts w:ascii="Arial" w:hAnsi="Arial" w:cs="Arial"/>
          <w:bCs/>
          <w:sz w:val="24"/>
          <w:szCs w:val="24"/>
        </w:rPr>
        <w:t xml:space="preserve"> may not be </w:t>
      </w:r>
      <w:r w:rsidRPr="005919C5" w:rsid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rsidRPr="005919C5" w:rsidR="00FE4CC1" w:rsidP="00BE358B" w:rsidRDefault="00FE4CC1" w14:paraId="2C38F6F3" w14:textId="77777777">
      <w:pPr>
        <w:spacing w:after="120"/>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rsidR="00FE4CC1" w:rsidP="00BE358B" w:rsidRDefault="00FE4CC1" w14:paraId="20669A2D" w14:textId="77777777">
      <w:pPr>
        <w:spacing w:after="120"/>
        <w:jc w:val="both"/>
        <w:rPr>
          <w:rFonts w:ascii="Arial" w:hAnsi="Arial" w:cs="Arial"/>
          <w:bCs/>
          <w:sz w:val="24"/>
          <w:szCs w:val="24"/>
        </w:rPr>
      </w:pPr>
      <w:r w:rsidRPr="005919C5">
        <w:rPr>
          <w:rFonts w:ascii="Arial" w:hAnsi="Arial" w:cs="Arial"/>
          <w:bCs/>
          <w:sz w:val="24"/>
          <w:szCs w:val="24"/>
        </w:rPr>
        <w:lastRenderedPageBreak/>
        <w:t xml:space="preserve">You can also reinstate your consent at any time by giving your permission to override your previous dissent.  </w:t>
      </w:r>
    </w:p>
    <w:p w:rsidR="00B701C5" w:rsidP="00BE358B" w:rsidRDefault="00B701C5" w14:paraId="0FEC952D" w14:textId="77777777">
      <w:pPr>
        <w:spacing w:after="120"/>
        <w:jc w:val="both"/>
        <w:rPr>
          <w:rFonts w:ascii="Arial" w:hAnsi="Arial" w:cs="Arial"/>
          <w:bCs/>
          <w:sz w:val="24"/>
          <w:szCs w:val="24"/>
        </w:rPr>
      </w:pPr>
    </w:p>
    <w:p w:rsidRPr="00517726" w:rsidR="00FE4CC1" w:rsidP="00BE358B" w:rsidRDefault="00FE4CC1" w14:paraId="437F8E3A" w14:textId="77777777">
      <w:pPr>
        <w:spacing w:after="12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rsidR="00FE4CC1" w:rsidP="00BE358B" w:rsidRDefault="00FE4CC1" w14:paraId="0F801E71" w14:textId="28113F51">
      <w:pPr>
        <w:spacing w:after="120"/>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Pr="005919C5" w:rsidR="00517726">
        <w:rPr>
          <w:rFonts w:ascii="Arial" w:hAnsi="Arial" w:cs="Arial"/>
          <w:bCs/>
          <w:sz w:val="24"/>
          <w:szCs w:val="24"/>
        </w:rPr>
        <w:t>record,</w:t>
      </w:r>
      <w:r w:rsidRPr="005919C5" w:rsidR="000A40FE">
        <w:rPr>
          <w:rFonts w:ascii="Arial" w:hAnsi="Arial" w:cs="Arial"/>
          <w:bCs/>
          <w:sz w:val="24"/>
          <w:szCs w:val="24"/>
        </w:rPr>
        <w:t xml:space="preserve"> </w:t>
      </w:r>
      <w:r w:rsidRPr="005919C5">
        <w:rPr>
          <w:rFonts w:ascii="Arial" w:hAnsi="Arial" w:cs="Arial"/>
          <w:bCs/>
          <w:sz w:val="24"/>
          <w:szCs w:val="24"/>
        </w:rPr>
        <w:t>please submit your request in writing to:</w:t>
      </w:r>
    </w:p>
    <w:p w:rsidRPr="005919C5" w:rsidR="00B701C5" w:rsidP="00BE358B" w:rsidRDefault="00B701C5" w14:paraId="7E72B7B0" w14:textId="77777777">
      <w:pPr>
        <w:spacing w:after="120"/>
        <w:jc w:val="both"/>
        <w:rPr>
          <w:rFonts w:ascii="Arial" w:hAnsi="Arial" w:cs="Arial"/>
          <w:bCs/>
          <w:sz w:val="24"/>
          <w:szCs w:val="24"/>
        </w:rPr>
      </w:pPr>
    </w:p>
    <w:p w:rsidRPr="00B34527" w:rsidR="00FE4CC1" w:rsidP="1421E706" w:rsidRDefault="4926110D" w14:paraId="411C8096" w14:textId="0B7FD0EC">
      <w:pPr>
        <w:spacing w:after="120"/>
        <w:jc w:val="both"/>
        <w:rPr>
          <w:rFonts w:ascii="Arial" w:hAnsi="Arial" w:cs="Arial"/>
          <w:sz w:val="24"/>
          <w:szCs w:val="24"/>
          <w:highlight w:val="yellow"/>
        </w:rPr>
      </w:pPr>
      <w:r w:rsidRPr="1421E706">
        <w:rPr>
          <w:rFonts w:ascii="Arial" w:hAnsi="Arial" w:cs="Arial"/>
          <w:sz w:val="24"/>
          <w:szCs w:val="24"/>
          <w:highlight w:val="yellow"/>
        </w:rPr>
        <w:t>Practice Support</w:t>
      </w:r>
      <w:r w:rsidRPr="1421E706" w:rsidR="00FE4CC1">
        <w:rPr>
          <w:rFonts w:ascii="Arial" w:hAnsi="Arial" w:cs="Arial"/>
          <w:sz w:val="24"/>
          <w:szCs w:val="24"/>
          <w:highlight w:val="yellow"/>
        </w:rPr>
        <w:t xml:space="preserve"> Manager</w:t>
      </w:r>
    </w:p>
    <w:p w:rsidRPr="00B34527" w:rsidR="00914732" w:rsidP="1421E706" w:rsidRDefault="00B8195E" w14:paraId="095A7DFE" w14:textId="52197989">
      <w:pPr>
        <w:spacing w:after="120"/>
        <w:jc w:val="both"/>
        <w:rPr>
          <w:rFonts w:ascii="Arial" w:hAnsi="Arial" w:cs="Arial"/>
          <w:sz w:val="24"/>
          <w:szCs w:val="24"/>
          <w:highlight w:val="yellow"/>
        </w:rPr>
      </w:pPr>
      <w:r>
        <w:rPr>
          <w:rFonts w:ascii="Arial" w:hAnsi="Arial" w:cs="Arial"/>
          <w:sz w:val="24"/>
          <w:szCs w:val="24"/>
          <w:highlight w:val="yellow"/>
        </w:rPr>
        <w:t>Carrie Read</w:t>
      </w:r>
    </w:p>
    <w:p w:rsidR="00517726" w:rsidP="1421E706" w:rsidRDefault="00517726" w14:paraId="090B36EF" w14:textId="49EE6705">
      <w:pPr>
        <w:spacing w:after="120"/>
        <w:jc w:val="both"/>
        <w:rPr>
          <w:rFonts w:ascii="Arial" w:hAnsi="Arial" w:cs="Arial"/>
          <w:sz w:val="24"/>
          <w:szCs w:val="24"/>
          <w:highlight w:val="yellow"/>
        </w:rPr>
      </w:pPr>
      <w:r w:rsidRPr="1421E706">
        <w:rPr>
          <w:rFonts w:ascii="Arial" w:hAnsi="Arial" w:cs="Arial"/>
          <w:sz w:val="24"/>
          <w:szCs w:val="24"/>
          <w:highlight w:val="yellow"/>
        </w:rPr>
        <w:t>Email address:</w:t>
      </w:r>
      <w:r w:rsidR="00B8195E">
        <w:rPr>
          <w:rFonts w:ascii="Arial" w:hAnsi="Arial" w:cs="Arial"/>
          <w:sz w:val="24"/>
          <w:szCs w:val="24"/>
          <w:highlight w:val="yellow"/>
        </w:rPr>
        <w:t xml:space="preserve"> </w:t>
      </w:r>
      <w:hyperlink w:history="1" r:id="rId18">
        <w:r w:rsidRPr="007B1DD4" w:rsidR="00B8195E">
          <w:rPr>
            <w:rStyle w:val="Hyperlink"/>
            <w:rFonts w:ascii="Arial" w:hAnsi="Arial" w:cs="Arial"/>
            <w:sz w:val="24"/>
            <w:szCs w:val="24"/>
            <w:highlight w:val="yellow"/>
          </w:rPr>
          <w:t>carrie.read4@nhs.net</w:t>
        </w:r>
      </w:hyperlink>
      <w:r w:rsidR="00B8195E">
        <w:rPr>
          <w:rFonts w:ascii="Arial" w:hAnsi="Arial" w:cs="Arial"/>
          <w:sz w:val="24"/>
          <w:szCs w:val="24"/>
          <w:highlight w:val="yellow"/>
        </w:rPr>
        <w:t xml:space="preserve"> </w:t>
      </w:r>
    </w:p>
    <w:p w:rsidR="00B34527" w:rsidP="00BE358B" w:rsidRDefault="00B34527" w14:paraId="3B41754F" w14:textId="77777777">
      <w:pPr>
        <w:spacing w:after="120"/>
        <w:jc w:val="both"/>
        <w:rPr>
          <w:rFonts w:ascii="Arial" w:hAnsi="Arial" w:cs="Arial"/>
          <w:b/>
          <w:bCs/>
          <w:sz w:val="24"/>
          <w:szCs w:val="24"/>
          <w:u w:val="single"/>
        </w:rPr>
      </w:pPr>
    </w:p>
    <w:p w:rsidRPr="00843FBD" w:rsidR="00133589" w:rsidP="00BE358B" w:rsidRDefault="00133589" w14:paraId="641128D1" w14:textId="4EB9716E">
      <w:pPr>
        <w:spacing w:after="120"/>
        <w:jc w:val="both"/>
        <w:rPr>
          <w:rFonts w:ascii="Arial" w:hAnsi="Arial" w:cs="Arial"/>
          <w:b/>
          <w:bCs/>
          <w:sz w:val="24"/>
          <w:szCs w:val="24"/>
          <w:u w:val="single"/>
        </w:rPr>
      </w:pPr>
      <w:r w:rsidRPr="00843FBD">
        <w:rPr>
          <w:rFonts w:ascii="Arial" w:hAnsi="Arial" w:cs="Arial"/>
          <w:b/>
          <w:bCs/>
          <w:sz w:val="24"/>
          <w:szCs w:val="24"/>
          <w:u w:val="single"/>
        </w:rPr>
        <w:t xml:space="preserve">Right of </w:t>
      </w:r>
      <w:r w:rsidRPr="00843FBD" w:rsidR="00DF67D4">
        <w:rPr>
          <w:rFonts w:ascii="Arial" w:hAnsi="Arial" w:cs="Arial"/>
          <w:b/>
          <w:bCs/>
          <w:sz w:val="24"/>
          <w:szCs w:val="24"/>
          <w:u w:val="single"/>
        </w:rPr>
        <w:t>R</w:t>
      </w:r>
      <w:r w:rsidRPr="00843FBD">
        <w:rPr>
          <w:rFonts w:ascii="Arial" w:hAnsi="Arial" w:cs="Arial"/>
          <w:b/>
          <w:bCs/>
          <w:sz w:val="24"/>
          <w:szCs w:val="24"/>
          <w:u w:val="single"/>
        </w:rPr>
        <w:t>ectification</w:t>
      </w:r>
      <w:r w:rsidRPr="00843FBD" w:rsidR="00DF67D4">
        <w:rPr>
          <w:rFonts w:ascii="Arial" w:hAnsi="Arial" w:cs="Arial"/>
          <w:b/>
          <w:bCs/>
          <w:sz w:val="24"/>
          <w:szCs w:val="24"/>
          <w:u w:val="single"/>
        </w:rPr>
        <w:t xml:space="preserve"> and Erasure</w:t>
      </w:r>
    </w:p>
    <w:p w:rsidRPr="00843FBD" w:rsidR="00133589" w:rsidP="00BE358B" w:rsidRDefault="00133589" w14:paraId="0157C8AD" w14:textId="77777777">
      <w:pPr>
        <w:spacing w:after="120"/>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rsidRPr="00843FBD" w:rsidR="00133589" w:rsidP="00BE358B" w:rsidRDefault="00133589" w14:paraId="1FBA33CC" w14:textId="0E8E13FA">
      <w:pPr>
        <w:spacing w:after="120"/>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Pr="00843FBD" w:rsidR="00517726">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rsidR="00B65C19" w:rsidP="00BE358B" w:rsidRDefault="00B65C19" w14:paraId="3911B928" w14:textId="7997377F">
      <w:pPr>
        <w:spacing w:after="120"/>
        <w:jc w:val="both"/>
        <w:rPr>
          <w:rFonts w:ascii="Arial" w:hAnsi="Arial" w:cs="Arial"/>
          <w:b/>
          <w:bCs/>
          <w:sz w:val="24"/>
          <w:szCs w:val="24"/>
          <w:u w:val="single"/>
        </w:rPr>
      </w:pPr>
      <w:r>
        <w:rPr>
          <w:rFonts w:ascii="Arial" w:hAnsi="Arial" w:cs="Arial"/>
          <w:b/>
          <w:bCs/>
          <w:sz w:val="24"/>
          <w:szCs w:val="24"/>
          <w:u w:val="single"/>
        </w:rPr>
        <w:t>Data Protection Officer</w:t>
      </w:r>
    </w:p>
    <w:p w:rsidR="00CA2350" w:rsidP="00BE358B" w:rsidRDefault="00CA2350" w14:paraId="7A902759" w14:textId="70564795">
      <w:pPr>
        <w:spacing w:after="120"/>
        <w:jc w:val="both"/>
        <w:rPr>
          <w:rFonts w:ascii="Arial" w:hAnsi="Arial" w:cs="Arial"/>
          <w:sz w:val="24"/>
          <w:szCs w:val="24"/>
        </w:rPr>
      </w:pPr>
      <w:r>
        <w:rPr>
          <w:rFonts w:ascii="Arial" w:hAnsi="Arial" w:cs="Arial"/>
          <w:sz w:val="24"/>
          <w:szCs w:val="24"/>
        </w:rPr>
        <w:t xml:space="preserve">A Data Protection Officer (DPO) </w:t>
      </w:r>
      <w:r w:rsidRPr="00753644" w:rsid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Pr="00753644" w:rsidR="00753644">
        <w:rPr>
          <w:rFonts w:ascii="Arial" w:hAnsi="Arial" w:cs="Arial"/>
          <w:sz w:val="24"/>
          <w:szCs w:val="24"/>
        </w:rPr>
        <w:t>to ensure that her organisation processes the personal data of its staff, customers, providers or any other individuals (also referred to as data subjects) in compliance with the applicable data protection rules.</w:t>
      </w:r>
    </w:p>
    <w:p w:rsidR="00B65C19" w:rsidP="00BE358B" w:rsidRDefault="009F2983" w14:paraId="5C672529" w14:textId="69464499">
      <w:pPr>
        <w:spacing w:after="12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rsidR="00976D2F" w:rsidP="00BE358B" w:rsidRDefault="00976D2F" w14:paraId="0FDC982C" w14:textId="63E72EB3">
      <w:pPr>
        <w:spacing w:after="120"/>
        <w:jc w:val="both"/>
        <w:rPr>
          <w:rFonts w:ascii="Arial" w:hAnsi="Arial" w:cs="Arial"/>
          <w:sz w:val="24"/>
          <w:szCs w:val="24"/>
        </w:rPr>
      </w:pPr>
      <w:r>
        <w:rPr>
          <w:rFonts w:ascii="Arial" w:hAnsi="Arial" w:cs="Arial"/>
          <w:sz w:val="24"/>
          <w:szCs w:val="24"/>
        </w:rPr>
        <w:t>To contact the DPO, please use the following email address:</w:t>
      </w:r>
    </w:p>
    <w:p w:rsidR="00976D2F" w:rsidP="00BE358B" w:rsidRDefault="00976D2F" w14:paraId="4D9E190B" w14:textId="02C8A4DF">
      <w:pPr>
        <w:spacing w:after="120"/>
        <w:jc w:val="both"/>
        <w:rPr>
          <w:rFonts w:ascii="Arial" w:hAnsi="Arial" w:cs="Arial"/>
          <w:sz w:val="24"/>
          <w:szCs w:val="24"/>
        </w:rPr>
      </w:pPr>
      <w:hyperlink w:history="1" r:id="rId19">
        <w:r w:rsidRPr="00163A3F">
          <w:rPr>
            <w:rStyle w:val="Hyperlink"/>
            <w:rFonts w:ascii="Arial" w:hAnsi="Arial" w:cs="Arial"/>
            <w:sz w:val="24"/>
            <w:szCs w:val="24"/>
          </w:rPr>
          <w:t>MSEGP.DPO@nhs.net</w:t>
        </w:r>
      </w:hyperlink>
      <w:r>
        <w:rPr>
          <w:rFonts w:ascii="Arial" w:hAnsi="Arial" w:cs="Arial"/>
          <w:sz w:val="24"/>
          <w:szCs w:val="24"/>
        </w:rPr>
        <w:t xml:space="preserve"> </w:t>
      </w:r>
    </w:p>
    <w:p w:rsidR="008F3807" w:rsidP="00BE358B" w:rsidRDefault="008F3807" w14:paraId="600C9A6C" w14:textId="77777777">
      <w:pPr>
        <w:spacing w:after="120"/>
        <w:jc w:val="both"/>
        <w:rPr>
          <w:rFonts w:ascii="Arial" w:hAnsi="Arial" w:cs="Arial"/>
          <w:b/>
          <w:bCs/>
          <w:sz w:val="24"/>
          <w:szCs w:val="24"/>
          <w:u w:val="single"/>
        </w:rPr>
      </w:pPr>
    </w:p>
    <w:p w:rsidRPr="00517726" w:rsidR="00FE4CC1" w:rsidP="00BE358B" w:rsidRDefault="00FE4CC1" w14:paraId="4561CD43" w14:textId="793BDEBE">
      <w:pPr>
        <w:spacing w:after="120"/>
        <w:jc w:val="both"/>
        <w:rPr>
          <w:rFonts w:ascii="Arial" w:hAnsi="Arial" w:cs="Arial"/>
          <w:b/>
          <w:bCs/>
          <w:sz w:val="24"/>
          <w:szCs w:val="24"/>
          <w:u w:val="single"/>
        </w:rPr>
      </w:pPr>
      <w:r w:rsidRPr="00517726">
        <w:rPr>
          <w:rFonts w:ascii="Arial" w:hAnsi="Arial" w:cs="Arial"/>
          <w:b/>
          <w:bCs/>
          <w:sz w:val="24"/>
          <w:szCs w:val="24"/>
          <w:u w:val="single"/>
        </w:rPr>
        <w:t xml:space="preserve">Complaints </w:t>
      </w:r>
    </w:p>
    <w:p w:rsidRPr="005919C5" w:rsidR="00517726" w:rsidP="1421E706" w:rsidRDefault="00FE4CC1" w14:paraId="71AFBC70" w14:textId="47073D60">
      <w:pPr>
        <w:spacing w:after="120"/>
        <w:jc w:val="both"/>
        <w:rPr>
          <w:rFonts w:ascii="Arial" w:hAnsi="Arial" w:cs="Arial"/>
          <w:sz w:val="24"/>
          <w:szCs w:val="24"/>
        </w:rPr>
      </w:pPr>
      <w:proofErr w:type="gramStart"/>
      <w:r w:rsidRPr="1421E706">
        <w:rPr>
          <w:rFonts w:ascii="Arial" w:hAnsi="Arial" w:cs="Arial"/>
          <w:sz w:val="24"/>
          <w:szCs w:val="24"/>
        </w:rPr>
        <w:t>In the event that</w:t>
      </w:r>
      <w:proofErr w:type="gramEnd"/>
      <w:r w:rsidRPr="1421E706">
        <w:rPr>
          <w:rFonts w:ascii="Arial" w:hAnsi="Arial" w:cs="Arial"/>
          <w:sz w:val="24"/>
          <w:szCs w:val="24"/>
        </w:rPr>
        <w:t xml:space="preserve"> your feel your GP Practice has not complied with the current data protection legislation, either in responding to your request or in our general processing of your personal information, you should raise your concerns in the first instance in writing to the Practice</w:t>
      </w:r>
      <w:r w:rsidRPr="1421E706" w:rsidR="19C6A27B">
        <w:rPr>
          <w:rFonts w:ascii="Arial" w:hAnsi="Arial" w:cs="Arial"/>
          <w:sz w:val="24"/>
          <w:szCs w:val="24"/>
        </w:rPr>
        <w:t xml:space="preserve"> Support</w:t>
      </w:r>
      <w:r w:rsidRPr="1421E706">
        <w:rPr>
          <w:rFonts w:ascii="Arial" w:hAnsi="Arial" w:cs="Arial"/>
          <w:sz w:val="24"/>
          <w:szCs w:val="24"/>
        </w:rPr>
        <w:t xml:space="preserve"> Manager at:</w:t>
      </w:r>
    </w:p>
    <w:p w:rsidRPr="00B34527" w:rsidR="00B34527" w:rsidP="1421E706" w:rsidRDefault="00B34527" w14:paraId="0B6A633B" w14:textId="671BA8D5">
      <w:pPr>
        <w:spacing w:after="120"/>
        <w:jc w:val="both"/>
        <w:rPr>
          <w:rFonts w:ascii="Arial" w:hAnsi="Arial" w:cs="Arial"/>
          <w:sz w:val="24"/>
          <w:szCs w:val="24"/>
          <w:highlight w:val="yellow"/>
        </w:rPr>
      </w:pPr>
      <w:r w:rsidRPr="1421E706">
        <w:rPr>
          <w:rFonts w:ascii="Arial" w:hAnsi="Arial" w:cs="Arial"/>
          <w:sz w:val="24"/>
          <w:szCs w:val="24"/>
          <w:highlight w:val="yellow"/>
        </w:rPr>
        <w:t>The Practice</w:t>
      </w:r>
      <w:r w:rsidRPr="1421E706" w:rsidR="764DF269">
        <w:rPr>
          <w:rFonts w:ascii="Arial" w:hAnsi="Arial" w:cs="Arial"/>
          <w:sz w:val="24"/>
          <w:szCs w:val="24"/>
          <w:highlight w:val="yellow"/>
        </w:rPr>
        <w:t xml:space="preserve"> Support</w:t>
      </w:r>
      <w:r w:rsidRPr="1421E706">
        <w:rPr>
          <w:rFonts w:ascii="Arial" w:hAnsi="Arial" w:cs="Arial"/>
          <w:sz w:val="24"/>
          <w:szCs w:val="24"/>
          <w:highlight w:val="yellow"/>
        </w:rPr>
        <w:t xml:space="preserve"> Manager</w:t>
      </w:r>
    </w:p>
    <w:p w:rsidRPr="00B34527" w:rsidR="00B34527" w:rsidP="1421E706" w:rsidRDefault="00B8195E" w14:paraId="06569434" w14:textId="299762D5">
      <w:pPr>
        <w:spacing w:after="120"/>
        <w:jc w:val="both"/>
        <w:rPr>
          <w:rFonts w:ascii="Arial" w:hAnsi="Arial" w:cs="Arial"/>
          <w:sz w:val="24"/>
          <w:szCs w:val="24"/>
          <w:highlight w:val="yellow"/>
        </w:rPr>
      </w:pPr>
      <w:r>
        <w:rPr>
          <w:rFonts w:ascii="Arial" w:hAnsi="Arial" w:cs="Arial"/>
          <w:sz w:val="24"/>
          <w:szCs w:val="24"/>
          <w:highlight w:val="yellow"/>
        </w:rPr>
        <w:t>Carrie Reid</w:t>
      </w:r>
    </w:p>
    <w:p w:rsidR="00B34527" w:rsidP="1421E706" w:rsidRDefault="00B34527" w14:paraId="42804870" w14:textId="520E74B0">
      <w:pPr>
        <w:spacing w:after="120"/>
        <w:jc w:val="both"/>
        <w:rPr>
          <w:rFonts w:ascii="Arial" w:hAnsi="Arial" w:cs="Arial"/>
          <w:sz w:val="24"/>
          <w:szCs w:val="24"/>
          <w:highlight w:val="yellow"/>
        </w:rPr>
      </w:pPr>
      <w:r w:rsidRPr="1421E706">
        <w:rPr>
          <w:rFonts w:ascii="Arial" w:hAnsi="Arial" w:cs="Arial"/>
          <w:sz w:val="24"/>
          <w:szCs w:val="24"/>
          <w:highlight w:val="yellow"/>
        </w:rPr>
        <w:t>Email address:</w:t>
      </w:r>
      <w:r w:rsidR="00B8195E">
        <w:rPr>
          <w:rFonts w:ascii="Arial" w:hAnsi="Arial" w:cs="Arial"/>
          <w:sz w:val="24"/>
          <w:szCs w:val="24"/>
          <w:highlight w:val="yellow"/>
        </w:rPr>
        <w:t xml:space="preserve"> </w:t>
      </w:r>
      <w:hyperlink w:history="1" r:id="rId20">
        <w:r w:rsidRPr="007B1DD4" w:rsidR="00B8195E">
          <w:rPr>
            <w:rStyle w:val="Hyperlink"/>
            <w:rFonts w:ascii="Arial" w:hAnsi="Arial" w:cs="Arial"/>
            <w:sz w:val="24"/>
            <w:szCs w:val="24"/>
            <w:highlight w:val="yellow"/>
          </w:rPr>
          <w:t>carrie.read4@nhs.net</w:t>
        </w:r>
      </w:hyperlink>
      <w:r w:rsidR="00B8195E">
        <w:rPr>
          <w:rFonts w:ascii="Arial" w:hAnsi="Arial" w:cs="Arial"/>
          <w:sz w:val="24"/>
          <w:szCs w:val="24"/>
          <w:highlight w:val="yellow"/>
        </w:rPr>
        <w:t xml:space="preserve"> </w:t>
      </w:r>
    </w:p>
    <w:p w:rsidR="00B34527" w:rsidP="00BE358B" w:rsidRDefault="00B34527" w14:paraId="45FEF83B" w14:textId="77777777">
      <w:pPr>
        <w:spacing w:after="120"/>
        <w:jc w:val="both"/>
        <w:rPr>
          <w:rFonts w:ascii="Arial" w:hAnsi="Arial" w:cs="Arial"/>
          <w:b/>
          <w:sz w:val="24"/>
          <w:szCs w:val="24"/>
        </w:rPr>
      </w:pPr>
    </w:p>
    <w:p w:rsidR="005B029A" w:rsidP="00BE358B" w:rsidRDefault="00FB4293" w14:paraId="7EAD342D" w14:textId="05FC9579">
      <w:pPr>
        <w:spacing w:after="120"/>
        <w:jc w:val="both"/>
        <w:rPr>
          <w:rFonts w:ascii="Arial" w:hAnsi="Arial" w:cs="Arial"/>
          <w:b/>
          <w:sz w:val="24"/>
          <w:szCs w:val="24"/>
        </w:rPr>
      </w:pPr>
      <w:r>
        <w:rPr>
          <w:rFonts w:ascii="Arial" w:hAnsi="Arial" w:cs="Arial"/>
          <w:b/>
          <w:sz w:val="24"/>
          <w:szCs w:val="24"/>
        </w:rPr>
        <w:t>Information Commissioners Office</w:t>
      </w:r>
    </w:p>
    <w:p w:rsidR="00FB4293" w:rsidP="00BE358B" w:rsidRDefault="00011B5E" w14:paraId="36DF5EF3" w14:textId="75E08394">
      <w:pPr>
        <w:spacing w:after="120"/>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rsidR="009C39F2" w:rsidP="00BE358B" w:rsidRDefault="009C39F2" w14:paraId="3B2969E4" w14:textId="33C60FDB">
      <w:pPr>
        <w:spacing w:after="120"/>
        <w:jc w:val="both"/>
        <w:rPr>
          <w:rFonts w:ascii="Arial" w:hAnsi="Arial" w:cs="Arial"/>
          <w:bCs/>
          <w:sz w:val="24"/>
          <w:szCs w:val="24"/>
        </w:rPr>
      </w:pPr>
      <w:r>
        <w:rPr>
          <w:rFonts w:ascii="Arial" w:hAnsi="Arial" w:cs="Arial"/>
          <w:bCs/>
          <w:sz w:val="24"/>
          <w:szCs w:val="24"/>
        </w:rPr>
        <w:t xml:space="preserve">You </w:t>
      </w:r>
      <w:proofErr w:type="gramStart"/>
      <w:r>
        <w:rPr>
          <w:rFonts w:ascii="Arial" w:hAnsi="Arial" w:cs="Arial"/>
          <w:bCs/>
          <w:sz w:val="24"/>
          <w:szCs w:val="24"/>
        </w:rPr>
        <w:t>are able to</w:t>
      </w:r>
      <w:proofErr w:type="gramEnd"/>
      <w:r>
        <w:rPr>
          <w:rFonts w:ascii="Arial" w:hAnsi="Arial" w:cs="Arial"/>
          <w:bCs/>
          <w:sz w:val="24"/>
          <w:szCs w:val="24"/>
        </w:rPr>
        <w:t xml:space="preserve"> raise complaints and concerns directly with them, and information on how to do so is available here:</w:t>
      </w:r>
    </w:p>
    <w:p w:rsidR="009C39F2" w:rsidP="00BE358B" w:rsidRDefault="00C0219F" w14:paraId="5378F76A" w14:textId="23BFC542">
      <w:pPr>
        <w:spacing w:after="120"/>
        <w:jc w:val="both"/>
        <w:rPr>
          <w:rFonts w:ascii="Arial" w:hAnsi="Arial" w:cs="Arial"/>
          <w:bCs/>
          <w:sz w:val="24"/>
          <w:szCs w:val="24"/>
        </w:rPr>
      </w:pPr>
      <w:hyperlink w:history="1" r:id="rId21">
        <w:r w:rsidRPr="000F6985">
          <w:rPr>
            <w:rStyle w:val="Hyperlink"/>
            <w:rFonts w:ascii="Arial" w:hAnsi="Arial" w:cs="Arial"/>
            <w:bCs/>
            <w:sz w:val="24"/>
            <w:szCs w:val="24"/>
          </w:rPr>
          <w:t>https://ico.org.uk/make-a-complaint/</w:t>
        </w:r>
      </w:hyperlink>
      <w:r>
        <w:rPr>
          <w:rFonts w:ascii="Arial" w:hAnsi="Arial" w:cs="Arial"/>
          <w:bCs/>
          <w:sz w:val="24"/>
          <w:szCs w:val="24"/>
        </w:rPr>
        <w:t xml:space="preserve"> </w:t>
      </w:r>
    </w:p>
    <w:p w:rsidR="00B34527" w:rsidP="00BE358B" w:rsidRDefault="00B34527" w14:paraId="655EEA66" w14:textId="77777777">
      <w:pPr>
        <w:spacing w:after="120"/>
        <w:jc w:val="both"/>
        <w:rPr>
          <w:rFonts w:ascii="Arial" w:hAnsi="Arial" w:cs="Arial"/>
          <w:b/>
          <w:sz w:val="24"/>
          <w:szCs w:val="24"/>
        </w:rPr>
      </w:pPr>
    </w:p>
    <w:p w:rsidRPr="000820AC" w:rsidR="00517726" w:rsidP="00BE358B" w:rsidRDefault="00F008C0" w14:paraId="2121B27F" w14:textId="6185CEE4">
      <w:pPr>
        <w:spacing w:after="120"/>
        <w:jc w:val="both"/>
        <w:rPr>
          <w:rFonts w:ascii="Arial" w:hAnsi="Arial" w:cs="Arial"/>
          <w:b/>
          <w:sz w:val="24"/>
          <w:szCs w:val="24"/>
        </w:rPr>
      </w:pPr>
      <w:r w:rsidRPr="000820AC">
        <w:rPr>
          <w:rFonts w:ascii="Arial" w:hAnsi="Arial" w:cs="Arial"/>
          <w:b/>
          <w:sz w:val="24"/>
          <w:szCs w:val="24"/>
        </w:rPr>
        <w:t>Parliamentary Health Service Ombudsman</w:t>
      </w:r>
    </w:p>
    <w:p w:rsidR="005919C5" w:rsidP="00BE358B" w:rsidRDefault="00F008C0" w14:paraId="7FCBFDDF" w14:textId="77777777">
      <w:pPr>
        <w:spacing w:after="120"/>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rsidRPr="000820AC" w:rsidR="005919C5" w:rsidP="00B6466B" w:rsidRDefault="00F008C0" w14:paraId="603F2BB8" w14:textId="6BE65EB4">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helpline on 0345 015 4033,</w:t>
      </w:r>
    </w:p>
    <w:p w:rsidRPr="000820AC" w:rsidR="005919C5" w:rsidP="00B6466B" w:rsidRDefault="00F008C0" w14:paraId="44441294" w14:textId="190155E1">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w:history="1" r:id="rId22">
        <w:r w:rsidRPr="00A00BCE" w:rsidR="000820AC">
          <w:rPr>
            <w:rStyle w:val="Hyperlink"/>
            <w:rFonts w:ascii="Arial" w:hAnsi="Arial" w:cs="Arial"/>
            <w:sz w:val="24"/>
            <w:szCs w:val="24"/>
          </w:rPr>
          <w:t>phso.enquiries@ombudsman.org.uk</w:t>
        </w:r>
      </w:hyperlink>
      <w:r w:rsidR="000820AC">
        <w:rPr>
          <w:rFonts w:ascii="Arial" w:hAnsi="Arial" w:cs="Arial"/>
          <w:sz w:val="24"/>
          <w:szCs w:val="24"/>
        </w:rPr>
        <w:t xml:space="preserve"> </w:t>
      </w:r>
    </w:p>
    <w:p w:rsidR="005919C5" w:rsidP="00B6466B" w:rsidRDefault="00F008C0" w14:paraId="0BEBE821" w14:textId="196BF04D">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 xml:space="preserve">or fax 0300 061 400. </w:t>
      </w:r>
    </w:p>
    <w:p w:rsidRPr="000820AC" w:rsidR="000820AC" w:rsidP="00BE358B" w:rsidRDefault="000820AC" w14:paraId="5CEE7BFC" w14:textId="77777777">
      <w:pPr>
        <w:spacing w:after="120"/>
        <w:contextualSpacing/>
        <w:jc w:val="both"/>
        <w:rPr>
          <w:rFonts w:ascii="Arial" w:hAnsi="Arial" w:cs="Arial"/>
          <w:sz w:val="24"/>
          <w:szCs w:val="24"/>
        </w:rPr>
      </w:pPr>
    </w:p>
    <w:p w:rsidRPr="000820AC" w:rsidR="00F008C0" w:rsidP="00BE358B" w:rsidRDefault="00F008C0" w14:paraId="39498DA0" w14:textId="44174D5C">
      <w:pPr>
        <w:spacing w:after="120"/>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w:history="1" r:id="rId23">
        <w:r w:rsidRPr="00A00BCE" w:rsidR="005919C5">
          <w:rPr>
            <w:rStyle w:val="Hyperlink"/>
            <w:rFonts w:ascii="Arial" w:hAnsi="Arial" w:cs="Arial"/>
            <w:bCs/>
            <w:sz w:val="24"/>
            <w:szCs w:val="24"/>
          </w:rPr>
          <w:t>http://www.ombudsman.org.uk/</w:t>
        </w:r>
      </w:hyperlink>
      <w:r w:rsidR="005919C5">
        <w:rPr>
          <w:rFonts w:ascii="Arial" w:hAnsi="Arial" w:cs="Arial"/>
          <w:bCs/>
          <w:sz w:val="24"/>
          <w:szCs w:val="24"/>
        </w:rPr>
        <w:t xml:space="preserve"> </w:t>
      </w:r>
    </w:p>
    <w:p w:rsidRPr="000820AC" w:rsidR="00F008C0" w:rsidP="00BE358B" w:rsidRDefault="00F008C0" w14:paraId="55CB0937" w14:textId="77777777">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You can write to the Ombudsman at:</w:t>
      </w:r>
    </w:p>
    <w:p w:rsidR="000820AC" w:rsidP="00BE358B" w:rsidRDefault="00F008C0" w14:paraId="35D01B7A" w14:textId="77777777">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rsidRPr="000820AC" w:rsidR="00FE4CC1" w:rsidP="00BE358B" w:rsidRDefault="00F008C0" w14:paraId="6E08B083" w14:textId="0BBAD4C4">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Pr="000820AC" w:rsidR="00FE4CC1" w:rsidSect="006738F3">
      <w:headerReference w:type="even" r:id="rId24"/>
      <w:headerReference w:type="default" r:id="rId25"/>
      <w:footerReference w:type="even" r:id="rId26"/>
      <w:footerReference w:type="default" r:id="rId27"/>
      <w:headerReference w:type="first" r:id="rId28"/>
      <w:footerReference w:type="first" r:id="rId29"/>
      <w:pgSz w:w="11906" w:h="16838" w:orient="portrait"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C25" w:rsidRDefault="005B3C25" w14:paraId="75B9E72F" w14:textId="77777777">
      <w:r>
        <w:separator/>
      </w:r>
    </w:p>
  </w:endnote>
  <w:endnote w:type="continuationSeparator" w:id="0">
    <w:p w:rsidR="005B3C25" w:rsidRDefault="005B3C25" w14:paraId="6F247A56" w14:textId="77777777">
      <w:r>
        <w:continuationSeparator/>
      </w:r>
    </w:p>
  </w:endnote>
  <w:endnote w:type="continuationNotice" w:id="1">
    <w:p w:rsidR="005B3C25" w:rsidRDefault="005B3C25" w14:paraId="7F77CF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ECD" w:rsidRDefault="00194ECD" w14:paraId="2A02FD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C6E" w:rsidRDefault="009E3C6E" w14:paraId="0AED40F7" w14:textId="442B4013">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C6E" w:rsidP="00113973" w:rsidRDefault="009E3C6E" w14:paraId="5A2CBBE2" w14:textId="77777777">
    <w:pPr>
      <w:pStyle w:val="Footer"/>
    </w:pPr>
  </w:p>
  <w:p w:rsidRPr="00113973" w:rsidR="00113973" w:rsidP="00113973" w:rsidRDefault="00113973" w14:paraId="0130B6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C25" w:rsidRDefault="005B3C25" w14:paraId="119F07E9" w14:textId="77777777">
      <w:r>
        <w:separator/>
      </w:r>
    </w:p>
  </w:footnote>
  <w:footnote w:type="continuationSeparator" w:id="0">
    <w:p w:rsidR="005B3C25" w:rsidRDefault="005B3C25" w14:paraId="066E7E31" w14:textId="77777777">
      <w:r>
        <w:continuationSeparator/>
      </w:r>
    </w:p>
  </w:footnote>
  <w:footnote w:type="continuationNotice" w:id="1">
    <w:p w:rsidR="005B3C25" w:rsidRDefault="005B3C25" w14:paraId="0E664FD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ECD" w:rsidRDefault="00194ECD" w14:paraId="675C27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ECD" w:rsidRDefault="00194ECD" w14:paraId="07B4A5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4ECD" w:rsidR="00A60426" w:rsidP="002D4FA2" w:rsidRDefault="00194ECD" w14:paraId="558B4184" w14:textId="1705CB75">
    <w:pPr>
      <w:pStyle w:val="Header"/>
      <w:jc w:val="right"/>
      <w:rPr>
        <w:rFonts w:ascii="Arial" w:hAnsi="Arial" w:cs="Arial"/>
        <w:sz w:val="24"/>
        <w:szCs w:val="24"/>
      </w:rPr>
    </w:pPr>
    <w:r w:rsidRPr="00194ECD">
      <w:rPr>
        <w:rFonts w:ascii="Arial" w:hAnsi="Arial" w:cs="Arial"/>
        <w:sz w:val="24"/>
        <w:szCs w:val="24"/>
      </w:rPr>
      <w:t>Highlands Surgery</w:t>
    </w:r>
  </w:p>
  <w:p w:rsidRPr="002D4FA2" w:rsidR="00156842" w:rsidP="002D4FA2" w:rsidRDefault="00194ECD" w14:paraId="07F2989F" w14:textId="2573268D">
    <w:pPr>
      <w:pStyle w:val="Header"/>
      <w:jc w:val="right"/>
      <w:rPr>
        <w:rFonts w:ascii="Arial" w:hAnsi="Arial" w:cs="Arial"/>
        <w:sz w:val="24"/>
        <w:szCs w:val="24"/>
      </w:rPr>
    </w:pPr>
    <w:r>
      <w:rPr>
        <w:rFonts w:ascii="Arial" w:hAnsi="Arial" w:cs="Arial"/>
        <w:sz w:val="24"/>
        <w:szCs w:val="24"/>
      </w:rPr>
      <w:t>London Road, Leigh On Sea, SS9 2SQ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497d64cb"/>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7">
    <w:nsid w:val="6e61a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64D84"/>
    <w:multiLevelType w:val="hybridMultilevel"/>
    <w:tmpl w:val="1444C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2B694E"/>
    <w:multiLevelType w:val="multilevel"/>
    <w:tmpl w:val="6C44E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FF4955"/>
    <w:multiLevelType w:val="hybridMultilevel"/>
    <w:tmpl w:val="0D62C2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6950345"/>
    <w:multiLevelType w:val="hybridMultilevel"/>
    <w:tmpl w:val="0A56CCAC"/>
    <w:lvl w:ilvl="0" w:tplc="08090003">
      <w:start w:val="1"/>
      <w:numFmt w:val="bullet"/>
      <w:lvlText w:val="o"/>
      <w:lvlJc w:val="left"/>
      <w:pPr>
        <w:ind w:left="2160" w:hanging="360"/>
      </w:pPr>
      <w:rPr>
        <w:rFonts w:hint="default" w:ascii="Courier New" w:hAnsi="Courier New" w:cs="Courier New"/>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1D3D6CE8"/>
    <w:multiLevelType w:val="hybridMultilevel"/>
    <w:tmpl w:val="BF826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1A37DAA"/>
    <w:multiLevelType w:val="hybridMultilevel"/>
    <w:tmpl w:val="D43A2BA8"/>
    <w:lvl w:ilvl="0" w:tplc="3E18A358">
      <w:start w:val="1"/>
      <w:numFmt w:val="bullet"/>
      <w:pStyle w:val="Bullet-0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5B1782"/>
    <w:multiLevelType w:val="hybridMultilevel"/>
    <w:tmpl w:val="B728F0A8"/>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3F1831A2"/>
    <w:multiLevelType w:val="hybridMultilevel"/>
    <w:tmpl w:val="42CC14C6"/>
    <w:lvl w:ilvl="0" w:tplc="08090001">
      <w:start w:val="1"/>
      <w:numFmt w:val="bullet"/>
      <w:lvlText w:val=""/>
      <w:lvlJc w:val="left"/>
      <w:pPr>
        <w:ind w:left="785" w:hanging="360"/>
      </w:pPr>
      <w:rPr>
        <w:rFonts w:hint="default" w:ascii="Symbol" w:hAnsi="Symbol"/>
      </w:rPr>
    </w:lvl>
    <w:lvl w:ilvl="1" w:tplc="08090003">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8" w15:restartNumberingAfterBreak="0">
    <w:nsid w:val="41785736"/>
    <w:multiLevelType w:val="hybridMultilevel"/>
    <w:tmpl w:val="6AACD370"/>
    <w:lvl w:ilvl="0" w:tplc="08090001">
      <w:start w:val="1"/>
      <w:numFmt w:val="bullet"/>
      <w:lvlText w:val=""/>
      <w:lvlJc w:val="left"/>
      <w:pPr>
        <w:ind w:left="1854"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3">
      <w:start w:val="1"/>
      <w:numFmt w:val="bullet"/>
      <w:lvlText w:val="o"/>
      <w:lvlJc w:val="left"/>
      <w:pPr>
        <w:ind w:left="3294" w:hanging="360"/>
      </w:pPr>
      <w:rPr>
        <w:rFonts w:hint="default" w:ascii="Courier New" w:hAnsi="Courier New" w:cs="Courier New"/>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9" w15:restartNumberingAfterBreak="0">
    <w:nsid w:val="4C897156"/>
    <w:multiLevelType w:val="hybridMultilevel"/>
    <w:tmpl w:val="83F82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2C0548C"/>
    <w:multiLevelType w:val="hybridMultilevel"/>
    <w:tmpl w:val="75EC5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5F303AF"/>
    <w:multiLevelType w:val="hybridMultilevel"/>
    <w:tmpl w:val="DD7696E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8F0738"/>
    <w:multiLevelType w:val="hybridMultilevel"/>
    <w:tmpl w:val="19C276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62DD7242"/>
    <w:multiLevelType w:val="hybridMultilevel"/>
    <w:tmpl w:val="AD0E83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E6C680E"/>
    <w:multiLevelType w:val="hybridMultilevel"/>
    <w:tmpl w:val="5E9859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F683317"/>
    <w:multiLevelType w:val="hybridMultilevel"/>
    <w:tmpl w:val="954294DA"/>
    <w:lvl w:ilvl="0" w:tplc="0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6" w15:restartNumberingAfterBreak="0">
    <w:nsid w:val="74C91C90"/>
    <w:multiLevelType w:val="multilevel"/>
    <w:tmpl w:val="06D6862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9">
    <w:abstractNumId w:val="18"/>
  </w:num>
  <w:num w:numId="18">
    <w:abstractNumId w:val="17"/>
  </w:num>
  <w:num w:numId="1" w16cid:durableId="497885824">
    <w:abstractNumId w:val="5"/>
  </w:num>
  <w:num w:numId="2" w16cid:durableId="512688697">
    <w:abstractNumId w:val="12"/>
  </w:num>
  <w:num w:numId="3" w16cid:durableId="163017197">
    <w:abstractNumId w:val="13"/>
  </w:num>
  <w:num w:numId="4" w16cid:durableId="745802972">
    <w:abstractNumId w:val="10"/>
  </w:num>
  <w:num w:numId="5" w16cid:durableId="4601378">
    <w:abstractNumId w:val="11"/>
  </w:num>
  <w:num w:numId="6" w16cid:durableId="895358458">
    <w:abstractNumId w:val="9"/>
  </w:num>
  <w:num w:numId="7" w16cid:durableId="1351373372">
    <w:abstractNumId w:val="4"/>
  </w:num>
  <w:num w:numId="8" w16cid:durableId="1595745538">
    <w:abstractNumId w:val="0"/>
  </w:num>
  <w:num w:numId="9" w16cid:durableId="1199465471">
    <w:abstractNumId w:val="14"/>
  </w:num>
  <w:num w:numId="10" w16cid:durableId="1618020359">
    <w:abstractNumId w:val="1"/>
  </w:num>
  <w:num w:numId="11" w16cid:durableId="168181503">
    <w:abstractNumId w:val="2"/>
  </w:num>
  <w:num w:numId="12" w16cid:durableId="166403851">
    <w:abstractNumId w:val="16"/>
  </w:num>
  <w:num w:numId="13" w16cid:durableId="268895758">
    <w:abstractNumId w:val="6"/>
  </w:num>
  <w:num w:numId="14" w16cid:durableId="107504263">
    <w:abstractNumId w:val="15"/>
  </w:num>
  <w:num w:numId="15" w16cid:durableId="230890462">
    <w:abstractNumId w:val="8"/>
  </w:num>
  <w:num w:numId="16" w16cid:durableId="1379355387">
    <w:abstractNumId w:val="7"/>
  </w:num>
  <w:num w:numId="17" w16cid:durableId="26188357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dirty"/>
  <w:attachedTemplate r:id="rId1"/>
  <w:trackRevisions w:val="false"/>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01C0"/>
    <w:rsid w:val="00024A0B"/>
    <w:rsid w:val="00026E9B"/>
    <w:rsid w:val="00026F93"/>
    <w:rsid w:val="00034075"/>
    <w:rsid w:val="00037628"/>
    <w:rsid w:val="00045DFC"/>
    <w:rsid w:val="00045F0C"/>
    <w:rsid w:val="000477F0"/>
    <w:rsid w:val="00051EE9"/>
    <w:rsid w:val="00053529"/>
    <w:rsid w:val="00056CBE"/>
    <w:rsid w:val="00056EAC"/>
    <w:rsid w:val="00060F68"/>
    <w:rsid w:val="00067B90"/>
    <w:rsid w:val="0007016A"/>
    <w:rsid w:val="00075057"/>
    <w:rsid w:val="00077D35"/>
    <w:rsid w:val="00081A86"/>
    <w:rsid w:val="000820AC"/>
    <w:rsid w:val="000A40FE"/>
    <w:rsid w:val="000B0637"/>
    <w:rsid w:val="000B6972"/>
    <w:rsid w:val="000C20D8"/>
    <w:rsid w:val="000C274D"/>
    <w:rsid w:val="000C4F7A"/>
    <w:rsid w:val="000D56CE"/>
    <w:rsid w:val="000D656F"/>
    <w:rsid w:val="000D7F21"/>
    <w:rsid w:val="000E76A3"/>
    <w:rsid w:val="000F079A"/>
    <w:rsid w:val="00112576"/>
    <w:rsid w:val="00113973"/>
    <w:rsid w:val="00123A63"/>
    <w:rsid w:val="00123DF7"/>
    <w:rsid w:val="0012462F"/>
    <w:rsid w:val="001264D8"/>
    <w:rsid w:val="0013326F"/>
    <w:rsid w:val="00133589"/>
    <w:rsid w:val="001346E6"/>
    <w:rsid w:val="001409B6"/>
    <w:rsid w:val="00140A2D"/>
    <w:rsid w:val="00152131"/>
    <w:rsid w:val="00156842"/>
    <w:rsid w:val="001607E6"/>
    <w:rsid w:val="0016165E"/>
    <w:rsid w:val="001650B6"/>
    <w:rsid w:val="00167BEA"/>
    <w:rsid w:val="0017005A"/>
    <w:rsid w:val="00174B4A"/>
    <w:rsid w:val="00185086"/>
    <w:rsid w:val="0019221D"/>
    <w:rsid w:val="00194ECD"/>
    <w:rsid w:val="00195E9F"/>
    <w:rsid w:val="001A6158"/>
    <w:rsid w:val="001A6AA5"/>
    <w:rsid w:val="001A7208"/>
    <w:rsid w:val="001B56B1"/>
    <w:rsid w:val="001B680C"/>
    <w:rsid w:val="001F2031"/>
    <w:rsid w:val="001F49EF"/>
    <w:rsid w:val="00204D9E"/>
    <w:rsid w:val="00211223"/>
    <w:rsid w:val="00220FB5"/>
    <w:rsid w:val="00231B9F"/>
    <w:rsid w:val="002323DF"/>
    <w:rsid w:val="00240319"/>
    <w:rsid w:val="002448F2"/>
    <w:rsid w:val="00247859"/>
    <w:rsid w:val="00260728"/>
    <w:rsid w:val="00260DFB"/>
    <w:rsid w:val="0026321A"/>
    <w:rsid w:val="00274C67"/>
    <w:rsid w:val="00281BEA"/>
    <w:rsid w:val="002942E7"/>
    <w:rsid w:val="002A283D"/>
    <w:rsid w:val="002A64D2"/>
    <w:rsid w:val="002B0612"/>
    <w:rsid w:val="002B3068"/>
    <w:rsid w:val="002B56C7"/>
    <w:rsid w:val="002C7664"/>
    <w:rsid w:val="002D3DFC"/>
    <w:rsid w:val="002D4FA2"/>
    <w:rsid w:val="002D56FC"/>
    <w:rsid w:val="002D5BE9"/>
    <w:rsid w:val="002E0D79"/>
    <w:rsid w:val="002E4491"/>
    <w:rsid w:val="002E58FC"/>
    <w:rsid w:val="002E6169"/>
    <w:rsid w:val="002E61FC"/>
    <w:rsid w:val="002F4A63"/>
    <w:rsid w:val="00300FDC"/>
    <w:rsid w:val="003030B7"/>
    <w:rsid w:val="00320A8A"/>
    <w:rsid w:val="0032278F"/>
    <w:rsid w:val="00325E7C"/>
    <w:rsid w:val="00331445"/>
    <w:rsid w:val="00333D93"/>
    <w:rsid w:val="003542D5"/>
    <w:rsid w:val="00354832"/>
    <w:rsid w:val="0035777D"/>
    <w:rsid w:val="00370296"/>
    <w:rsid w:val="00372716"/>
    <w:rsid w:val="00385B30"/>
    <w:rsid w:val="003917AA"/>
    <w:rsid w:val="003B3ABC"/>
    <w:rsid w:val="003F0470"/>
    <w:rsid w:val="003F2DC4"/>
    <w:rsid w:val="00413BC7"/>
    <w:rsid w:val="00420680"/>
    <w:rsid w:val="00460D27"/>
    <w:rsid w:val="0046215C"/>
    <w:rsid w:val="00474B5F"/>
    <w:rsid w:val="004754A3"/>
    <w:rsid w:val="0047652F"/>
    <w:rsid w:val="00487983"/>
    <w:rsid w:val="0049488F"/>
    <w:rsid w:val="004A11BB"/>
    <w:rsid w:val="004A1FB8"/>
    <w:rsid w:val="004A2F97"/>
    <w:rsid w:val="004A4422"/>
    <w:rsid w:val="004B7158"/>
    <w:rsid w:val="004C53B1"/>
    <w:rsid w:val="004D7F13"/>
    <w:rsid w:val="004E1EF0"/>
    <w:rsid w:val="004F1395"/>
    <w:rsid w:val="004F2891"/>
    <w:rsid w:val="004F7D4B"/>
    <w:rsid w:val="00500528"/>
    <w:rsid w:val="005015EB"/>
    <w:rsid w:val="005027BA"/>
    <w:rsid w:val="005061EB"/>
    <w:rsid w:val="00510F80"/>
    <w:rsid w:val="00517726"/>
    <w:rsid w:val="00525B96"/>
    <w:rsid w:val="005307B0"/>
    <w:rsid w:val="00532D18"/>
    <w:rsid w:val="00544461"/>
    <w:rsid w:val="005761A2"/>
    <w:rsid w:val="005842FF"/>
    <w:rsid w:val="0058782F"/>
    <w:rsid w:val="005919C5"/>
    <w:rsid w:val="0059242E"/>
    <w:rsid w:val="005931AC"/>
    <w:rsid w:val="005A2E25"/>
    <w:rsid w:val="005A3976"/>
    <w:rsid w:val="005A4820"/>
    <w:rsid w:val="005A551A"/>
    <w:rsid w:val="005B029A"/>
    <w:rsid w:val="005B2C0B"/>
    <w:rsid w:val="005B2D46"/>
    <w:rsid w:val="005B3C25"/>
    <w:rsid w:val="005C1ED8"/>
    <w:rsid w:val="005C359C"/>
    <w:rsid w:val="005C7226"/>
    <w:rsid w:val="005D2CFB"/>
    <w:rsid w:val="005E603C"/>
    <w:rsid w:val="005F00E4"/>
    <w:rsid w:val="005F00FC"/>
    <w:rsid w:val="005F3D8F"/>
    <w:rsid w:val="005F49B2"/>
    <w:rsid w:val="00604257"/>
    <w:rsid w:val="00614634"/>
    <w:rsid w:val="006236F7"/>
    <w:rsid w:val="00637BD2"/>
    <w:rsid w:val="006411B4"/>
    <w:rsid w:val="0064282B"/>
    <w:rsid w:val="00653862"/>
    <w:rsid w:val="00657219"/>
    <w:rsid w:val="006616CE"/>
    <w:rsid w:val="00661AC2"/>
    <w:rsid w:val="006708B7"/>
    <w:rsid w:val="006738F3"/>
    <w:rsid w:val="00673F9D"/>
    <w:rsid w:val="006772C2"/>
    <w:rsid w:val="00685107"/>
    <w:rsid w:val="0069240C"/>
    <w:rsid w:val="0069590A"/>
    <w:rsid w:val="00696F04"/>
    <w:rsid w:val="006B756F"/>
    <w:rsid w:val="006C29DF"/>
    <w:rsid w:val="006C5106"/>
    <w:rsid w:val="006C577B"/>
    <w:rsid w:val="006E559B"/>
    <w:rsid w:val="00700B13"/>
    <w:rsid w:val="007014F9"/>
    <w:rsid w:val="00712864"/>
    <w:rsid w:val="00712B24"/>
    <w:rsid w:val="00716B72"/>
    <w:rsid w:val="00721BD0"/>
    <w:rsid w:val="00724C93"/>
    <w:rsid w:val="00731EFD"/>
    <w:rsid w:val="00737914"/>
    <w:rsid w:val="00743099"/>
    <w:rsid w:val="00746777"/>
    <w:rsid w:val="0075046D"/>
    <w:rsid w:val="00752272"/>
    <w:rsid w:val="0075271E"/>
    <w:rsid w:val="00753644"/>
    <w:rsid w:val="0075619F"/>
    <w:rsid w:val="0077294E"/>
    <w:rsid w:val="0077320B"/>
    <w:rsid w:val="0077427E"/>
    <w:rsid w:val="00787BB0"/>
    <w:rsid w:val="0079134E"/>
    <w:rsid w:val="0079224E"/>
    <w:rsid w:val="00796C26"/>
    <w:rsid w:val="007A2090"/>
    <w:rsid w:val="007A5B80"/>
    <w:rsid w:val="007A6DBB"/>
    <w:rsid w:val="007B2364"/>
    <w:rsid w:val="007B2684"/>
    <w:rsid w:val="007B4ECF"/>
    <w:rsid w:val="007C0E83"/>
    <w:rsid w:val="007D027B"/>
    <w:rsid w:val="007D0AD6"/>
    <w:rsid w:val="007D1D3F"/>
    <w:rsid w:val="007D6449"/>
    <w:rsid w:val="007E3C8A"/>
    <w:rsid w:val="007E617B"/>
    <w:rsid w:val="007E6DA3"/>
    <w:rsid w:val="007E78D9"/>
    <w:rsid w:val="007F1770"/>
    <w:rsid w:val="007F252C"/>
    <w:rsid w:val="007F4DDE"/>
    <w:rsid w:val="008121E5"/>
    <w:rsid w:val="008160F5"/>
    <w:rsid w:val="00825BA6"/>
    <w:rsid w:val="00837645"/>
    <w:rsid w:val="00843FBD"/>
    <w:rsid w:val="0084627C"/>
    <w:rsid w:val="008634C4"/>
    <w:rsid w:val="00863CD8"/>
    <w:rsid w:val="00874036"/>
    <w:rsid w:val="0087625B"/>
    <w:rsid w:val="008778BD"/>
    <w:rsid w:val="00882FB5"/>
    <w:rsid w:val="00890A91"/>
    <w:rsid w:val="00890BD6"/>
    <w:rsid w:val="0089202D"/>
    <w:rsid w:val="00894B9E"/>
    <w:rsid w:val="008A387E"/>
    <w:rsid w:val="008A3F0A"/>
    <w:rsid w:val="008D305C"/>
    <w:rsid w:val="008F3807"/>
    <w:rsid w:val="008F5811"/>
    <w:rsid w:val="008F7440"/>
    <w:rsid w:val="008F75AB"/>
    <w:rsid w:val="00901AA0"/>
    <w:rsid w:val="00910286"/>
    <w:rsid w:val="00914732"/>
    <w:rsid w:val="009151C4"/>
    <w:rsid w:val="00920CA5"/>
    <w:rsid w:val="00924B81"/>
    <w:rsid w:val="00925E01"/>
    <w:rsid w:val="00940115"/>
    <w:rsid w:val="00956D58"/>
    <w:rsid w:val="009571F2"/>
    <w:rsid w:val="00966DC5"/>
    <w:rsid w:val="00976D2F"/>
    <w:rsid w:val="00990F6F"/>
    <w:rsid w:val="00992454"/>
    <w:rsid w:val="009C39F2"/>
    <w:rsid w:val="009D087E"/>
    <w:rsid w:val="009D22C6"/>
    <w:rsid w:val="009D7358"/>
    <w:rsid w:val="009E3866"/>
    <w:rsid w:val="009E3C6E"/>
    <w:rsid w:val="009F2983"/>
    <w:rsid w:val="009F792D"/>
    <w:rsid w:val="00A058C2"/>
    <w:rsid w:val="00A11CB3"/>
    <w:rsid w:val="00A226D5"/>
    <w:rsid w:val="00A237FB"/>
    <w:rsid w:val="00A33651"/>
    <w:rsid w:val="00A361E7"/>
    <w:rsid w:val="00A41098"/>
    <w:rsid w:val="00A412E8"/>
    <w:rsid w:val="00A4144E"/>
    <w:rsid w:val="00A45728"/>
    <w:rsid w:val="00A550DD"/>
    <w:rsid w:val="00A57E5D"/>
    <w:rsid w:val="00A60426"/>
    <w:rsid w:val="00A60DBE"/>
    <w:rsid w:val="00A63124"/>
    <w:rsid w:val="00A647AA"/>
    <w:rsid w:val="00A65987"/>
    <w:rsid w:val="00A76372"/>
    <w:rsid w:val="00A85AF6"/>
    <w:rsid w:val="00A9004B"/>
    <w:rsid w:val="00AA1036"/>
    <w:rsid w:val="00AA44DE"/>
    <w:rsid w:val="00AB4ABB"/>
    <w:rsid w:val="00AC3A5A"/>
    <w:rsid w:val="00AC7EFE"/>
    <w:rsid w:val="00AD2259"/>
    <w:rsid w:val="00AD5508"/>
    <w:rsid w:val="00AE3253"/>
    <w:rsid w:val="00AF2C29"/>
    <w:rsid w:val="00AF4785"/>
    <w:rsid w:val="00B13FCB"/>
    <w:rsid w:val="00B140C2"/>
    <w:rsid w:val="00B1799D"/>
    <w:rsid w:val="00B22AB4"/>
    <w:rsid w:val="00B27CA1"/>
    <w:rsid w:val="00B32BD7"/>
    <w:rsid w:val="00B33AB0"/>
    <w:rsid w:val="00B34527"/>
    <w:rsid w:val="00B5017B"/>
    <w:rsid w:val="00B56D19"/>
    <w:rsid w:val="00B61DD1"/>
    <w:rsid w:val="00B6466B"/>
    <w:rsid w:val="00B65C19"/>
    <w:rsid w:val="00B701C5"/>
    <w:rsid w:val="00B73625"/>
    <w:rsid w:val="00B76CEC"/>
    <w:rsid w:val="00B77F5A"/>
    <w:rsid w:val="00B8195E"/>
    <w:rsid w:val="00B83C77"/>
    <w:rsid w:val="00B874A1"/>
    <w:rsid w:val="00B95AEF"/>
    <w:rsid w:val="00BA3842"/>
    <w:rsid w:val="00BC0A07"/>
    <w:rsid w:val="00BD1A43"/>
    <w:rsid w:val="00BE358B"/>
    <w:rsid w:val="00BF38DE"/>
    <w:rsid w:val="00C01024"/>
    <w:rsid w:val="00C0219F"/>
    <w:rsid w:val="00C0430E"/>
    <w:rsid w:val="00C0459F"/>
    <w:rsid w:val="00C0604D"/>
    <w:rsid w:val="00C10E5C"/>
    <w:rsid w:val="00C1492D"/>
    <w:rsid w:val="00C227E5"/>
    <w:rsid w:val="00C25E65"/>
    <w:rsid w:val="00C31A8F"/>
    <w:rsid w:val="00C42419"/>
    <w:rsid w:val="00C45467"/>
    <w:rsid w:val="00C4736D"/>
    <w:rsid w:val="00C500AD"/>
    <w:rsid w:val="00C51652"/>
    <w:rsid w:val="00C53F6F"/>
    <w:rsid w:val="00C563C5"/>
    <w:rsid w:val="00C57D95"/>
    <w:rsid w:val="00C62464"/>
    <w:rsid w:val="00C82C9F"/>
    <w:rsid w:val="00C864E0"/>
    <w:rsid w:val="00C91773"/>
    <w:rsid w:val="00C91F0E"/>
    <w:rsid w:val="00CA2350"/>
    <w:rsid w:val="00CA3A7C"/>
    <w:rsid w:val="00CB50B5"/>
    <w:rsid w:val="00CC7386"/>
    <w:rsid w:val="00CC7C53"/>
    <w:rsid w:val="00CD1872"/>
    <w:rsid w:val="00CD7381"/>
    <w:rsid w:val="00CE087E"/>
    <w:rsid w:val="00CE14CB"/>
    <w:rsid w:val="00CE183A"/>
    <w:rsid w:val="00CF7362"/>
    <w:rsid w:val="00D00270"/>
    <w:rsid w:val="00D05478"/>
    <w:rsid w:val="00D05537"/>
    <w:rsid w:val="00D17AEB"/>
    <w:rsid w:val="00D26D29"/>
    <w:rsid w:val="00D42E04"/>
    <w:rsid w:val="00D52790"/>
    <w:rsid w:val="00D57014"/>
    <w:rsid w:val="00D57A4C"/>
    <w:rsid w:val="00D6211C"/>
    <w:rsid w:val="00D7453A"/>
    <w:rsid w:val="00D8449A"/>
    <w:rsid w:val="00D9174C"/>
    <w:rsid w:val="00D953F4"/>
    <w:rsid w:val="00DA082B"/>
    <w:rsid w:val="00DA318D"/>
    <w:rsid w:val="00DC634D"/>
    <w:rsid w:val="00DE02B2"/>
    <w:rsid w:val="00DF3889"/>
    <w:rsid w:val="00DF67D4"/>
    <w:rsid w:val="00E2477E"/>
    <w:rsid w:val="00E2675F"/>
    <w:rsid w:val="00E40407"/>
    <w:rsid w:val="00E42D0E"/>
    <w:rsid w:val="00E510F3"/>
    <w:rsid w:val="00E54406"/>
    <w:rsid w:val="00E60737"/>
    <w:rsid w:val="00E80E5D"/>
    <w:rsid w:val="00E857ED"/>
    <w:rsid w:val="00E93FCC"/>
    <w:rsid w:val="00E95D43"/>
    <w:rsid w:val="00EA33E1"/>
    <w:rsid w:val="00EC16DB"/>
    <w:rsid w:val="00EC282D"/>
    <w:rsid w:val="00ED1313"/>
    <w:rsid w:val="00EE11D7"/>
    <w:rsid w:val="00EE35D1"/>
    <w:rsid w:val="00EF22EF"/>
    <w:rsid w:val="00F008C0"/>
    <w:rsid w:val="00F028A5"/>
    <w:rsid w:val="00F02F88"/>
    <w:rsid w:val="00F04D89"/>
    <w:rsid w:val="00F056D7"/>
    <w:rsid w:val="00F15242"/>
    <w:rsid w:val="00F16AEB"/>
    <w:rsid w:val="00F21791"/>
    <w:rsid w:val="00F229D7"/>
    <w:rsid w:val="00F24AB8"/>
    <w:rsid w:val="00F26DF2"/>
    <w:rsid w:val="00F30E96"/>
    <w:rsid w:val="00F3247F"/>
    <w:rsid w:val="00F32BBC"/>
    <w:rsid w:val="00F36729"/>
    <w:rsid w:val="00F379C9"/>
    <w:rsid w:val="00F427EE"/>
    <w:rsid w:val="00F54A0A"/>
    <w:rsid w:val="00F618B5"/>
    <w:rsid w:val="00F619B2"/>
    <w:rsid w:val="00F73176"/>
    <w:rsid w:val="00F81131"/>
    <w:rsid w:val="00F81850"/>
    <w:rsid w:val="00FA076E"/>
    <w:rsid w:val="00FB4293"/>
    <w:rsid w:val="00FB5FFE"/>
    <w:rsid w:val="00FC3A04"/>
    <w:rsid w:val="00FD10D1"/>
    <w:rsid w:val="00FD4EAF"/>
    <w:rsid w:val="00FE37B6"/>
    <w:rsid w:val="00FE4CC1"/>
    <w:rsid w:val="00FE546C"/>
    <w:rsid w:val="00FE56CF"/>
    <w:rsid w:val="0802A325"/>
    <w:rsid w:val="0B3D0AE4"/>
    <w:rsid w:val="1421E706"/>
    <w:rsid w:val="16F34490"/>
    <w:rsid w:val="17BB6652"/>
    <w:rsid w:val="193B0741"/>
    <w:rsid w:val="19C6A27B"/>
    <w:rsid w:val="1EA18BA2"/>
    <w:rsid w:val="1FA5EB05"/>
    <w:rsid w:val="20F6BD02"/>
    <w:rsid w:val="24C88EEC"/>
    <w:rsid w:val="26560B25"/>
    <w:rsid w:val="28A35C1E"/>
    <w:rsid w:val="2E4F7A21"/>
    <w:rsid w:val="3190A3E1"/>
    <w:rsid w:val="344F8048"/>
    <w:rsid w:val="3BFCD528"/>
    <w:rsid w:val="3C1A3AA8"/>
    <w:rsid w:val="3C52C8A7"/>
    <w:rsid w:val="3CFC49CD"/>
    <w:rsid w:val="40016C2B"/>
    <w:rsid w:val="40EDABCB"/>
    <w:rsid w:val="4295ED2F"/>
    <w:rsid w:val="4475AB1C"/>
    <w:rsid w:val="485ED9C5"/>
    <w:rsid w:val="48DF9553"/>
    <w:rsid w:val="4926110D"/>
    <w:rsid w:val="4AF0C571"/>
    <w:rsid w:val="4E8BA086"/>
    <w:rsid w:val="524E097E"/>
    <w:rsid w:val="55668C37"/>
    <w:rsid w:val="57FD778B"/>
    <w:rsid w:val="5834E41B"/>
    <w:rsid w:val="5A997704"/>
    <w:rsid w:val="603864C7"/>
    <w:rsid w:val="67E01A8C"/>
    <w:rsid w:val="6CAB7694"/>
    <w:rsid w:val="73BEB446"/>
    <w:rsid w:val="73C7AA41"/>
    <w:rsid w:val="764DF269"/>
    <w:rsid w:val="7918B360"/>
    <w:rsid w:val="7F68A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styleId="BalloonTextChar" w:customStyle="1">
    <w:name w:val="Balloon Text Char"/>
    <w:link w:val="BalloonText"/>
    <w:uiPriority w:val="99"/>
    <w:semiHidden/>
    <w:rsid w:val="00A550DD"/>
    <w:rPr>
      <w:rFonts w:ascii="Tahoma" w:hAnsi="Tahoma" w:cs="Tahoma"/>
      <w:sz w:val="16"/>
      <w:szCs w:val="16"/>
      <w:lang w:eastAsia="en-US"/>
    </w:rPr>
  </w:style>
  <w:style w:type="character" w:styleId="Heading2Char" w:customStyle="1">
    <w:name w:val="Heading 2 Char"/>
    <w:link w:val="Heading2"/>
    <w:uiPriority w:val="9"/>
    <w:semiHidden/>
    <w:rsid w:val="00D9174C"/>
    <w:rPr>
      <w:rFonts w:ascii="Cambria" w:hAnsi="Cambria" w:eastAsia="Times New Roman" w:cs="Times New Roman"/>
      <w:b/>
      <w:bCs/>
      <w:i/>
      <w:iCs/>
      <w:sz w:val="28"/>
      <w:szCs w:val="28"/>
      <w:lang w:eastAsia="en-US"/>
    </w:rPr>
  </w:style>
  <w:style w:type="paragraph" w:styleId="Default" w:customStyle="1">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styleId="Heading3Char" w:customStyle="1">
    <w:name w:val="Heading 3 Char"/>
    <w:link w:val="Heading3"/>
    <w:uiPriority w:val="9"/>
    <w:semiHidden/>
    <w:rsid w:val="001650B6"/>
    <w:rPr>
      <w:rFonts w:ascii="Cambria" w:hAnsi="Cambria" w:eastAsia="Times New Roman"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styleId="BodyTextChar" w:customStyle="1">
    <w:name w:val="Body Text Char"/>
    <w:link w:val="BodyText"/>
    <w:rsid w:val="00123DF7"/>
    <w:rPr>
      <w:sz w:val="24"/>
      <w:lang w:eastAsia="en-US"/>
    </w:rPr>
  </w:style>
  <w:style w:type="character" w:styleId="apple-converted-space" w:customStyle="1">
    <w:name w:val="apple-converted-space"/>
    <w:rsid w:val="00123DF7"/>
  </w:style>
  <w:style w:type="paragraph" w:styleId="Bullet-01" w:customStyle="1">
    <w:name w:val="Bullet-01"/>
    <w:basedOn w:val="Normal"/>
    <w:autoRedefine/>
    <w:qFormat/>
    <w:rsid w:val="00AB4ABB"/>
    <w:pPr>
      <w:numPr>
        <w:numId w:val="1"/>
      </w:numPr>
      <w:ind w:left="360"/>
      <w:jc w:val="both"/>
    </w:pPr>
    <w:rPr>
      <w:rFonts w:ascii="Calibri" w:hAnsi="Calibri" w:eastAsia="Arial"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hAnsi="Calibri" w:eastAsia="Calibri"/>
    </w:rPr>
  </w:style>
  <w:style w:type="character" w:styleId="FootnoteTextChar" w:customStyle="1">
    <w:name w:val="Footnote Text Char"/>
    <w:link w:val="FootnoteText"/>
    <w:uiPriority w:val="99"/>
    <w:semiHidden/>
    <w:rsid w:val="00F16AEB"/>
    <w:rPr>
      <w:rFonts w:ascii="Calibri" w:hAnsi="Calibri" w:eastAsia="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styleId="CommentTextChar" w:customStyle="1">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styleId="CommentSubjectChar" w:customStyle="1">
    <w:name w:val="Comment Subject Char"/>
    <w:link w:val="CommentSubject"/>
    <w:uiPriority w:val="99"/>
    <w:semiHidden/>
    <w:rsid w:val="00133589"/>
    <w:rPr>
      <w:b/>
      <w:bCs/>
      <w:lang w:eastAsia="en-US"/>
    </w:rPr>
  </w:style>
  <w:style w:type="character" w:styleId="HeaderChar" w:customStyle="1">
    <w:name w:val="Header Char"/>
    <w:basedOn w:val="DefaultParagraphFont"/>
    <w:link w:val="Header"/>
    <w:uiPriority w:val="99"/>
    <w:rsid w:val="00A60426"/>
    <w:rPr>
      <w:lang w:eastAsia="en-US"/>
    </w:rPr>
  </w:style>
  <w:style w:type="paragraph" w:styleId="nhsd-t-body" w:customStyle="1">
    <w:name w:val="nhsd-t-body"/>
    <w:basedOn w:val="Normal"/>
    <w:rsid w:val="00372716"/>
    <w:pPr>
      <w:spacing w:before="100" w:beforeAutospacing="1" w:after="100" w:afterAutospacing="1"/>
    </w:pPr>
    <w:rPr>
      <w:sz w:val="24"/>
      <w:szCs w:val="24"/>
      <w:lang w:eastAsia="en-GB"/>
    </w:rPr>
  </w:style>
  <w:style w:type="paragraph" w:styleId="paragraph" w:customStyle="1">
    <w:name w:val="paragraph"/>
    <w:basedOn w:val="Normal"/>
    <w:rsid w:val="007A2090"/>
    <w:pPr>
      <w:spacing w:before="100" w:beforeAutospacing="1" w:after="100" w:afterAutospacing="1"/>
    </w:pPr>
    <w:rPr>
      <w:sz w:val="24"/>
      <w:szCs w:val="24"/>
      <w:lang w:eastAsia="en-GB"/>
    </w:rPr>
  </w:style>
  <w:style w:type="character" w:styleId="normaltextrun" w:customStyle="1">
    <w:name w:val="normaltextrun"/>
    <w:basedOn w:val="DefaultParagraphFont"/>
    <w:rsid w:val="007A2090"/>
  </w:style>
  <w:style w:type="character" w:styleId="eop" w:customStyle="1">
    <w:name w:val="eop"/>
    <w:basedOn w:val="DefaultParagraphFont"/>
    <w:rsid w:val="007A2090"/>
  </w:style>
  <w:style w:type="paragraph" w:styleId="NormalWeb">
    <w:name w:val="Normal (Web)"/>
    <w:basedOn w:val="Normal"/>
    <w:uiPriority w:val="99"/>
    <w:unhideWhenUsed/>
    <w:rsid w:val="0065386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449862279">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637881822">
      <w:bodyDiv w:val="1"/>
      <w:marLeft w:val="0"/>
      <w:marRight w:val="0"/>
      <w:marTop w:val="0"/>
      <w:marBottom w:val="0"/>
      <w:divBdr>
        <w:top w:val="none" w:sz="0" w:space="0" w:color="auto"/>
        <w:left w:val="none" w:sz="0" w:space="0" w:color="auto"/>
        <w:bottom w:val="none" w:sz="0" w:space="0" w:color="auto"/>
        <w:right w:val="none" w:sz="0" w:space="0" w:color="auto"/>
      </w:divBdr>
    </w:div>
    <w:div w:id="719206477">
      <w:bodyDiv w:val="1"/>
      <w:marLeft w:val="0"/>
      <w:marRight w:val="0"/>
      <w:marTop w:val="0"/>
      <w:marBottom w:val="0"/>
      <w:divBdr>
        <w:top w:val="none" w:sz="0" w:space="0" w:color="auto"/>
        <w:left w:val="none" w:sz="0" w:space="0" w:color="auto"/>
        <w:bottom w:val="none" w:sz="0" w:space="0" w:color="auto"/>
        <w:right w:val="none" w:sz="0" w:space="0" w:color="auto"/>
      </w:divBdr>
    </w:div>
    <w:div w:id="805659033">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1478953029">
      <w:bodyDiv w:val="1"/>
      <w:marLeft w:val="0"/>
      <w:marRight w:val="0"/>
      <w:marTop w:val="0"/>
      <w:marBottom w:val="0"/>
      <w:divBdr>
        <w:top w:val="none" w:sz="0" w:space="0" w:color="auto"/>
        <w:left w:val="none" w:sz="0" w:space="0" w:color="auto"/>
        <w:bottom w:val="none" w:sz="0" w:space="0" w:color="auto"/>
        <w:right w:val="none" w:sz="0" w:space="0" w:color="auto"/>
      </w:divBdr>
    </w:div>
    <w:div w:id="1850947069">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mycarerecord.org.uk" TargetMode="External" Id="rId13" /><Relationship Type="http://schemas.openxmlformats.org/officeDocument/2006/relationships/hyperlink" Target="mailto:carrie.read4@nhs.net"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ico.org.uk/make-a-complaint/" TargetMode="External" Id="rId21" /><Relationship Type="http://schemas.openxmlformats.org/officeDocument/2006/relationships/webSettings" Target="webSettings.xml" Id="rId7" /><Relationship Type="http://schemas.openxmlformats.org/officeDocument/2006/relationships/hyperlink" Target="https://understandingpatientdata.org.uk/what-you-need-know" TargetMode="External" Id="rId12" /><Relationship Type="http://schemas.openxmlformats.org/officeDocument/2006/relationships/hyperlink" Target="https://digital.nhs.uk/services/gp-connect"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www.england.nhs.uk/digitaltechnology/connecteddigitalsystems/health-and-care-data/joining-up-health-and-care-data/" TargetMode="External" Id="rId16" /><Relationship Type="http://schemas.openxmlformats.org/officeDocument/2006/relationships/hyperlink" Target="mailto:carrie.read4@nhs.net"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ra.nhs.uk/information-about-patients/" TargetMode="External" Id="rId11" /><Relationship Type="http://schemas.openxmlformats.org/officeDocument/2006/relationships/header" Target="header1.xml" Id="rId24" /><Relationship Type="http://schemas.openxmlformats.org/officeDocument/2006/relationships/styles" Target="styles.xml" Id="rId5" /><Relationship Type="http://schemas.openxmlformats.org/officeDocument/2006/relationships/hyperlink" Target="https://ico.org.uk/your-data-matters/the-right-to-object-to-the-use-of-your-data/" TargetMode="External" Id="rId15" /><Relationship Type="http://schemas.openxmlformats.org/officeDocument/2006/relationships/hyperlink" Target="http://www.ombudsman.org.uk/" TargetMode="External" Id="rId23" /><Relationship Type="http://schemas.openxmlformats.org/officeDocument/2006/relationships/header" Target="header3.xml" Id="rId28" /><Relationship Type="http://schemas.openxmlformats.org/officeDocument/2006/relationships/hyperlink" Target="http://www.nhs.uk/your-nhs-data-matters" TargetMode="External" Id="rId10" /><Relationship Type="http://schemas.openxmlformats.org/officeDocument/2006/relationships/hyperlink" Target="mailto:MSEGP.DPO@nhs.net"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ycarerecord.org.uk/images/MCR/FPN.pdf" TargetMode="External" Id="rId14" /><Relationship Type="http://schemas.openxmlformats.org/officeDocument/2006/relationships/hyperlink" Target="mailto:phso.enquiries@ombudsman.org.uk" TargetMode="External" Id="rId22" /><Relationship Type="http://schemas.openxmlformats.org/officeDocument/2006/relationships/footer" Target="footer2.xml" Id="rId27" /><Relationship Type="http://schemas.openxmlformats.org/officeDocument/2006/relationships/fontTable" Target="fontTable.xml" Id="rId30"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7061e786ad954e7313baf06ed101589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52c0603977d15dbc56756658d3cb884"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3.xml><?xml version="1.0" encoding="utf-8"?>
<ds:datastoreItem xmlns:ds="http://schemas.openxmlformats.org/officeDocument/2006/customXml" ds:itemID="{1A340142-452E-43BC-B34C-C279A7B8B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Practice Letterhead (Adrian)</ap:Template>
  <ap:Application>Microsoft Word for the web</ap:Application>
  <ap:DocSecurity>0</ap:DocSecurity>
  <ap:ScaleCrop>false</ap:ScaleCrop>
  <ap:Company>Kents Hill Road Family Doctors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Practice Letterhead</dc:title>
  <dc:subject/>
  <dc:creator>Customer Of</dc:creator>
  <keywords/>
  <lastModifiedBy>OAKWELL, Vicki (THE PALL MALL SURGERY)</lastModifiedBy>
  <revision>4</revision>
  <lastPrinted>2022-08-02T21:41:00.0000000Z</lastPrinted>
  <dcterms:created xsi:type="dcterms:W3CDTF">2026-01-08T15:49:00.0000000Z</dcterms:created>
  <dcterms:modified xsi:type="dcterms:W3CDTF">2026-01-19T15:26:45.0589300Z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